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ECA6" w14:textId="3AA9F348" w:rsidR="00B326C6" w:rsidRPr="000F78F8" w:rsidRDefault="00197324" w:rsidP="0037636F">
      <w:pPr>
        <w:pStyle w:val="Heading1"/>
        <w:rPr>
          <w:i/>
          <w:iCs/>
          <w:lang w:val="en-US"/>
        </w:rPr>
      </w:pPr>
      <w:r>
        <w:rPr>
          <w:lang w:val="en-US"/>
        </w:rPr>
        <w:t>Communication and d</w:t>
      </w:r>
      <w:r w:rsidR="004E50B7" w:rsidRPr="00197324">
        <w:rPr>
          <w:lang w:val="en-US"/>
        </w:rPr>
        <w:t xml:space="preserve">issemination plan, </w:t>
      </w:r>
      <w:r w:rsidR="004E50B7" w:rsidRPr="000F78F8">
        <w:rPr>
          <w:i/>
          <w:iCs/>
          <w:lang w:val="en-US"/>
        </w:rPr>
        <w:t>xx-project</w:t>
      </w:r>
    </w:p>
    <w:p w14:paraId="7557E4C1" w14:textId="3AE62488" w:rsidR="00203DBD" w:rsidRPr="00351405" w:rsidRDefault="00203DBD" w:rsidP="00203DBD">
      <w:pPr>
        <w:rPr>
          <w:lang w:val="en-US"/>
        </w:rPr>
      </w:pPr>
    </w:p>
    <w:p w14:paraId="31EECDA6" w14:textId="77777777" w:rsidR="002A7CA6" w:rsidRPr="005516B5" w:rsidRDefault="002A7CA6" w:rsidP="00203DBD">
      <w:pPr>
        <w:rPr>
          <w:b/>
          <w:bCs/>
          <w:color w:val="767171" w:themeColor="background2" w:themeShade="80"/>
          <w:lang w:val="en-US"/>
        </w:rPr>
      </w:pPr>
      <w:r w:rsidRPr="005516B5">
        <w:rPr>
          <w:b/>
          <w:bCs/>
          <w:color w:val="767171" w:themeColor="background2" w:themeShade="80"/>
          <w:lang w:val="en-US"/>
        </w:rPr>
        <w:t>A communications plan helps you get the best possible impact for your research communication with the resources available to you.</w:t>
      </w:r>
    </w:p>
    <w:p w14:paraId="7E1012D6" w14:textId="3EC3A212" w:rsidR="00203DBD" w:rsidRPr="00351405" w:rsidRDefault="00197324" w:rsidP="00203DBD">
      <w:pPr>
        <w:rPr>
          <w:color w:val="767171" w:themeColor="background2" w:themeShade="80"/>
          <w:lang w:val="en-US"/>
        </w:rPr>
      </w:pPr>
      <w:r w:rsidRPr="00351405">
        <w:rPr>
          <w:color w:val="767171" w:themeColor="background2" w:themeShade="80"/>
          <w:lang w:val="en-US"/>
        </w:rPr>
        <w:t>You can use this document as a template</w:t>
      </w:r>
      <w:r w:rsidR="008D7BFD" w:rsidRPr="00351405">
        <w:rPr>
          <w:color w:val="767171" w:themeColor="background2" w:themeShade="80"/>
          <w:lang w:val="en-US"/>
        </w:rPr>
        <w:t xml:space="preserve"> by </w:t>
      </w:r>
      <w:r w:rsidR="00EC3ED9" w:rsidRPr="00351405">
        <w:rPr>
          <w:color w:val="767171" w:themeColor="background2" w:themeShade="80"/>
          <w:lang w:val="en-US"/>
        </w:rPr>
        <w:t>removing the supporting text (</w:t>
      </w:r>
      <w:r w:rsidR="00B301BB" w:rsidRPr="00351405">
        <w:rPr>
          <w:color w:val="767171" w:themeColor="background2" w:themeShade="80"/>
          <w:lang w:val="en-US"/>
        </w:rPr>
        <w:t>i</w:t>
      </w:r>
      <w:r w:rsidR="00EC3ED9" w:rsidRPr="00351405">
        <w:rPr>
          <w:color w:val="767171" w:themeColor="background2" w:themeShade="80"/>
          <w:lang w:val="en-US"/>
        </w:rPr>
        <w:t xml:space="preserve">n </w:t>
      </w:r>
      <w:r w:rsidR="00351405">
        <w:rPr>
          <w:color w:val="767171" w:themeColor="background2" w:themeShade="80"/>
          <w:lang w:val="en-US"/>
        </w:rPr>
        <w:t>grey</w:t>
      </w:r>
      <w:r w:rsidR="00EC3ED9" w:rsidRPr="00351405">
        <w:rPr>
          <w:color w:val="767171" w:themeColor="background2" w:themeShade="80"/>
          <w:lang w:val="en-US"/>
        </w:rPr>
        <w:t>) and fill in your own text below each header</w:t>
      </w:r>
      <w:r w:rsidRPr="00351405">
        <w:rPr>
          <w:color w:val="767171" w:themeColor="background2" w:themeShade="80"/>
          <w:lang w:val="en-US"/>
        </w:rPr>
        <w:t xml:space="preserve">. </w:t>
      </w:r>
      <w:r w:rsidR="00247625" w:rsidRPr="00351405">
        <w:rPr>
          <w:color w:val="767171" w:themeColor="background2" w:themeShade="80"/>
          <w:lang w:val="en-US"/>
        </w:rPr>
        <w:t>For examples and more information about what kind of communication channels are available at UiO, please see the appendix.</w:t>
      </w:r>
      <w:r w:rsidRPr="00351405">
        <w:rPr>
          <w:color w:val="767171" w:themeColor="background2" w:themeShade="80"/>
          <w:lang w:val="en-US"/>
        </w:rPr>
        <w:t xml:space="preserve"> </w:t>
      </w:r>
    </w:p>
    <w:p w14:paraId="69B61D38" w14:textId="0388E09B" w:rsidR="004E50B7" w:rsidRDefault="00E55302" w:rsidP="0037636F">
      <w:pPr>
        <w:pStyle w:val="Heading2"/>
        <w:numPr>
          <w:ilvl w:val="0"/>
          <w:numId w:val="3"/>
        </w:numPr>
        <w:rPr>
          <w:lang w:val="en-US"/>
        </w:rPr>
      </w:pPr>
      <w:r>
        <w:rPr>
          <w:lang w:val="en-US"/>
        </w:rPr>
        <w:t>Project description</w:t>
      </w:r>
    </w:p>
    <w:p w14:paraId="014E42EA" w14:textId="481480B3" w:rsidR="004E50B7" w:rsidRPr="00351405" w:rsidRDefault="005326E0" w:rsidP="004E50B7">
      <w:pPr>
        <w:rPr>
          <w:color w:val="767171" w:themeColor="background2" w:themeShade="80"/>
          <w:lang w:val="en-US"/>
        </w:rPr>
      </w:pPr>
      <w:r w:rsidRPr="00351405">
        <w:rPr>
          <w:color w:val="767171" w:themeColor="background2" w:themeShade="80"/>
          <w:lang w:val="en-US"/>
        </w:rPr>
        <w:t xml:space="preserve">As an introduction, </w:t>
      </w:r>
      <w:r w:rsidR="00865B39" w:rsidRPr="00351405">
        <w:rPr>
          <w:color w:val="767171" w:themeColor="background2" w:themeShade="80"/>
          <w:lang w:val="en-US"/>
        </w:rPr>
        <w:t>explain i</w:t>
      </w:r>
      <w:r w:rsidR="004E50B7" w:rsidRPr="00351405">
        <w:rPr>
          <w:color w:val="767171" w:themeColor="background2" w:themeShade="80"/>
          <w:lang w:val="en-US"/>
        </w:rPr>
        <w:t xml:space="preserve">n </w:t>
      </w:r>
      <w:r w:rsidR="005217ED" w:rsidRPr="00351405">
        <w:rPr>
          <w:color w:val="767171" w:themeColor="background2" w:themeShade="80"/>
          <w:lang w:val="en-US"/>
        </w:rPr>
        <w:t>a few</w:t>
      </w:r>
      <w:r w:rsidR="004E50B7" w:rsidRPr="00351405">
        <w:rPr>
          <w:color w:val="767171" w:themeColor="background2" w:themeShade="80"/>
          <w:lang w:val="en-US"/>
        </w:rPr>
        <w:t xml:space="preserve"> sentences</w:t>
      </w:r>
      <w:r w:rsidR="00137397" w:rsidRPr="00351405">
        <w:rPr>
          <w:color w:val="767171" w:themeColor="background2" w:themeShade="80"/>
          <w:lang w:val="en-US"/>
        </w:rPr>
        <w:t xml:space="preserve"> </w:t>
      </w:r>
      <w:r w:rsidR="004E50B7" w:rsidRPr="00351405">
        <w:rPr>
          <w:color w:val="767171" w:themeColor="background2" w:themeShade="80"/>
          <w:lang w:val="en-US"/>
        </w:rPr>
        <w:t>what your research is about</w:t>
      </w:r>
      <w:r w:rsidR="002A7CA6" w:rsidRPr="00351405">
        <w:rPr>
          <w:color w:val="767171" w:themeColor="background2" w:themeShade="80"/>
          <w:lang w:val="en-US"/>
        </w:rPr>
        <w:t xml:space="preserve"> and what you would like to achieve (expected impact)</w:t>
      </w:r>
      <w:r w:rsidR="00203DBD" w:rsidRPr="00351405">
        <w:rPr>
          <w:color w:val="767171" w:themeColor="background2" w:themeShade="80"/>
          <w:lang w:val="en-US"/>
        </w:rPr>
        <w:t xml:space="preserve"> </w:t>
      </w:r>
      <w:r w:rsidR="004E50B7" w:rsidRPr="00351405">
        <w:rPr>
          <w:color w:val="767171" w:themeColor="background2" w:themeShade="80"/>
          <w:lang w:val="en-US"/>
        </w:rPr>
        <w:t xml:space="preserve">in a way that a </w:t>
      </w:r>
      <w:proofErr w:type="gramStart"/>
      <w:r w:rsidR="006A58A5" w:rsidRPr="00351405">
        <w:rPr>
          <w:color w:val="767171" w:themeColor="background2" w:themeShade="80"/>
          <w:lang w:val="en-US"/>
        </w:rPr>
        <w:t>15</w:t>
      </w:r>
      <w:r w:rsidR="005516B5">
        <w:rPr>
          <w:color w:val="767171" w:themeColor="background2" w:themeShade="80"/>
          <w:lang w:val="en-US"/>
        </w:rPr>
        <w:t>-</w:t>
      </w:r>
      <w:r w:rsidR="006A58A5" w:rsidRPr="00351405">
        <w:rPr>
          <w:color w:val="767171" w:themeColor="background2" w:themeShade="80"/>
          <w:lang w:val="en-US"/>
        </w:rPr>
        <w:t>year old</w:t>
      </w:r>
      <w:proofErr w:type="gramEnd"/>
      <w:r w:rsidR="00203DBD" w:rsidRPr="00351405">
        <w:rPr>
          <w:color w:val="767171" w:themeColor="background2" w:themeShade="80"/>
          <w:lang w:val="en-US"/>
        </w:rPr>
        <w:t xml:space="preserve"> would </w:t>
      </w:r>
      <w:r w:rsidR="004E50B7" w:rsidRPr="00351405">
        <w:rPr>
          <w:color w:val="767171" w:themeColor="background2" w:themeShade="80"/>
          <w:lang w:val="en-US"/>
        </w:rPr>
        <w:t>understand</w:t>
      </w:r>
      <w:r w:rsidR="00203DBD" w:rsidRPr="00351405">
        <w:rPr>
          <w:color w:val="767171" w:themeColor="background2" w:themeShade="80"/>
          <w:lang w:val="en-US"/>
        </w:rPr>
        <w:t>. A</w:t>
      </w:r>
      <w:r w:rsidR="004E50B7" w:rsidRPr="00351405">
        <w:rPr>
          <w:color w:val="767171" w:themeColor="background2" w:themeShade="80"/>
          <w:lang w:val="en-US"/>
        </w:rPr>
        <w:t>void academic terminology</w:t>
      </w:r>
      <w:r w:rsidR="002E000B" w:rsidRPr="00351405">
        <w:rPr>
          <w:color w:val="767171" w:themeColor="background2" w:themeShade="80"/>
          <w:lang w:val="en-US"/>
        </w:rPr>
        <w:t xml:space="preserve"> and abbreviations</w:t>
      </w:r>
      <w:r w:rsidR="004E50B7" w:rsidRPr="00351405">
        <w:rPr>
          <w:color w:val="767171" w:themeColor="background2" w:themeShade="80"/>
          <w:lang w:val="en-US"/>
        </w:rPr>
        <w:t xml:space="preserve">. </w:t>
      </w:r>
    </w:p>
    <w:p w14:paraId="13A0E9B0" w14:textId="6353357D" w:rsidR="004E50B7" w:rsidRPr="00351405" w:rsidRDefault="004E50B7" w:rsidP="008964EA">
      <w:pPr>
        <w:pStyle w:val="ListParagraph"/>
        <w:numPr>
          <w:ilvl w:val="0"/>
          <w:numId w:val="2"/>
        </w:numPr>
        <w:rPr>
          <w:color w:val="767171" w:themeColor="background2" w:themeShade="80"/>
          <w:lang w:val="en-US"/>
        </w:rPr>
      </w:pPr>
      <w:r w:rsidRPr="00351405">
        <w:rPr>
          <w:color w:val="767171" w:themeColor="background2" w:themeShade="80"/>
          <w:lang w:val="en-US"/>
        </w:rPr>
        <w:t>You can’t include everything – what is most important?</w:t>
      </w:r>
    </w:p>
    <w:p w14:paraId="3BA71B28" w14:textId="700FCF51" w:rsidR="0037636F" w:rsidRPr="00351405" w:rsidRDefault="004E50B7" w:rsidP="0037636F">
      <w:pPr>
        <w:pStyle w:val="ListParagraph"/>
        <w:numPr>
          <w:ilvl w:val="0"/>
          <w:numId w:val="2"/>
        </w:numPr>
        <w:rPr>
          <w:color w:val="767171" w:themeColor="background2" w:themeShade="80"/>
          <w:lang w:val="en-US"/>
        </w:rPr>
      </w:pPr>
      <w:r w:rsidRPr="00351405">
        <w:rPr>
          <w:color w:val="767171" w:themeColor="background2" w:themeShade="80"/>
          <w:lang w:val="en-US"/>
        </w:rPr>
        <w:t xml:space="preserve">Try your text out on </w:t>
      </w:r>
      <w:r w:rsidR="00203DBD" w:rsidRPr="00351405">
        <w:rPr>
          <w:color w:val="767171" w:themeColor="background2" w:themeShade="80"/>
          <w:lang w:val="en-US"/>
        </w:rPr>
        <w:t xml:space="preserve">someone </w:t>
      </w:r>
      <w:r w:rsidRPr="00351405">
        <w:rPr>
          <w:color w:val="767171" w:themeColor="background2" w:themeShade="80"/>
          <w:lang w:val="en-US"/>
        </w:rPr>
        <w:t>who doesn’t work within your field.</w:t>
      </w:r>
    </w:p>
    <w:p w14:paraId="23C1B846" w14:textId="14CFDB7B" w:rsidR="008964EA" w:rsidRPr="0037636F" w:rsidRDefault="00351405" w:rsidP="0037636F">
      <w:pPr>
        <w:pStyle w:val="Heading2"/>
        <w:numPr>
          <w:ilvl w:val="0"/>
          <w:numId w:val="3"/>
        </w:numPr>
        <w:rPr>
          <w:lang w:val="en-US"/>
        </w:rPr>
      </w:pPr>
      <w:r>
        <w:rPr>
          <w:lang w:val="en-US"/>
        </w:rPr>
        <w:t>Communication</w:t>
      </w:r>
      <w:r w:rsidR="006A58A5">
        <w:rPr>
          <w:lang w:val="en-US"/>
        </w:rPr>
        <w:t xml:space="preserve"> goal</w:t>
      </w:r>
    </w:p>
    <w:p w14:paraId="4210DBB7" w14:textId="77777777" w:rsidR="00351405" w:rsidRPr="00351405" w:rsidRDefault="008964EA" w:rsidP="008964EA">
      <w:pPr>
        <w:rPr>
          <w:color w:val="767171" w:themeColor="background2" w:themeShade="80"/>
          <w:lang w:val="en-US"/>
        </w:rPr>
      </w:pPr>
      <w:r w:rsidRPr="00351405">
        <w:rPr>
          <w:color w:val="767171" w:themeColor="background2" w:themeShade="80"/>
          <w:lang w:val="en-US"/>
        </w:rPr>
        <w:t xml:space="preserve">What would you like to achieve </w:t>
      </w:r>
      <w:r w:rsidR="00351405" w:rsidRPr="00351405">
        <w:rPr>
          <w:color w:val="767171" w:themeColor="background2" w:themeShade="80"/>
          <w:lang w:val="en-US"/>
        </w:rPr>
        <w:t>by communicating? Try to formulate one main goal.</w:t>
      </w:r>
    </w:p>
    <w:p w14:paraId="61F7EF16" w14:textId="6255759B" w:rsidR="00351405" w:rsidRPr="00351405" w:rsidRDefault="00351405" w:rsidP="008964EA">
      <w:pPr>
        <w:rPr>
          <w:color w:val="767171" w:themeColor="background2" w:themeShade="80"/>
          <w:lang w:val="en-US"/>
        </w:rPr>
      </w:pPr>
      <w:r w:rsidRPr="00351405">
        <w:rPr>
          <w:color w:val="767171" w:themeColor="background2" w:themeShade="80"/>
          <w:lang w:val="en-US"/>
        </w:rPr>
        <w:t>Example: Getting people to attend your event. Getting listeners to your podcast. Or something else.</w:t>
      </w:r>
    </w:p>
    <w:p w14:paraId="755B9613" w14:textId="339C5916" w:rsidR="008964EA" w:rsidRPr="0037636F" w:rsidRDefault="00A93190" w:rsidP="0037636F">
      <w:pPr>
        <w:pStyle w:val="Heading2"/>
        <w:numPr>
          <w:ilvl w:val="0"/>
          <w:numId w:val="3"/>
        </w:numPr>
        <w:rPr>
          <w:lang w:val="en-US"/>
        </w:rPr>
      </w:pPr>
      <w:r w:rsidRPr="0037636F">
        <w:rPr>
          <w:lang w:val="en-US"/>
        </w:rPr>
        <w:t>Audiences</w:t>
      </w:r>
    </w:p>
    <w:p w14:paraId="4D07CE13" w14:textId="082D42E0" w:rsidR="008964EA" w:rsidRPr="00351405" w:rsidRDefault="00472747" w:rsidP="008964EA">
      <w:pPr>
        <w:rPr>
          <w:color w:val="767171" w:themeColor="background2" w:themeShade="80"/>
          <w:lang w:val="en-US"/>
        </w:rPr>
      </w:pPr>
      <w:r w:rsidRPr="00351405">
        <w:rPr>
          <w:color w:val="767171" w:themeColor="background2" w:themeShade="80"/>
          <w:lang w:val="en-US"/>
        </w:rPr>
        <w:t>Who is likely to benefit from</w:t>
      </w:r>
      <w:r w:rsidR="005D34B5" w:rsidRPr="00351405">
        <w:rPr>
          <w:color w:val="767171" w:themeColor="background2" w:themeShade="80"/>
          <w:lang w:val="en-US"/>
        </w:rPr>
        <w:t xml:space="preserve"> or </w:t>
      </w:r>
      <w:r w:rsidRPr="00351405">
        <w:rPr>
          <w:color w:val="767171" w:themeColor="background2" w:themeShade="80"/>
          <w:lang w:val="en-US"/>
        </w:rPr>
        <w:t>be interested in your research?</w:t>
      </w:r>
      <w:r w:rsidR="00F92101" w:rsidRPr="00351405">
        <w:rPr>
          <w:color w:val="767171" w:themeColor="background2" w:themeShade="80"/>
          <w:lang w:val="en-US"/>
        </w:rPr>
        <w:t xml:space="preserve"> </w:t>
      </w:r>
      <w:r w:rsidR="00947112" w:rsidRPr="00351405">
        <w:rPr>
          <w:color w:val="767171" w:themeColor="background2" w:themeShade="80"/>
          <w:lang w:val="en-US"/>
        </w:rPr>
        <w:t>Th</w:t>
      </w:r>
      <w:r w:rsidR="00F92101" w:rsidRPr="00351405">
        <w:rPr>
          <w:color w:val="767171" w:themeColor="background2" w:themeShade="80"/>
          <w:lang w:val="en-US"/>
        </w:rPr>
        <w:t>ese</w:t>
      </w:r>
      <w:r w:rsidR="00947112" w:rsidRPr="00351405">
        <w:rPr>
          <w:color w:val="767171" w:themeColor="background2" w:themeShade="80"/>
          <w:lang w:val="en-US"/>
        </w:rPr>
        <w:t xml:space="preserve"> are </w:t>
      </w:r>
      <w:r w:rsidR="00716A27" w:rsidRPr="00351405">
        <w:rPr>
          <w:color w:val="767171" w:themeColor="background2" w:themeShade="80"/>
          <w:lang w:val="en-US"/>
        </w:rPr>
        <w:t>your target audiences</w:t>
      </w:r>
      <w:r w:rsidR="00947112" w:rsidRPr="00351405">
        <w:rPr>
          <w:color w:val="767171" w:themeColor="background2" w:themeShade="80"/>
          <w:lang w:val="en-US"/>
        </w:rPr>
        <w:t>.</w:t>
      </w:r>
      <w:r w:rsidR="00A93190" w:rsidRPr="00351405">
        <w:rPr>
          <w:color w:val="767171" w:themeColor="background2" w:themeShade="80"/>
          <w:lang w:val="en-US"/>
        </w:rPr>
        <w:t xml:space="preserve"> It</w:t>
      </w:r>
      <w:r w:rsidR="00197324" w:rsidRPr="00351405">
        <w:rPr>
          <w:color w:val="767171" w:themeColor="background2" w:themeShade="80"/>
          <w:lang w:val="en-US"/>
        </w:rPr>
        <w:t xml:space="preserve"> is</w:t>
      </w:r>
      <w:r w:rsidR="00A93190" w:rsidRPr="00351405">
        <w:rPr>
          <w:color w:val="767171" w:themeColor="background2" w:themeShade="80"/>
          <w:lang w:val="en-US"/>
        </w:rPr>
        <w:t xml:space="preserve"> easier to reach a more specific audience than </w:t>
      </w:r>
      <w:r w:rsidR="0037636F" w:rsidRPr="00351405">
        <w:rPr>
          <w:color w:val="767171" w:themeColor="background2" w:themeShade="80"/>
          <w:lang w:val="en-US"/>
        </w:rPr>
        <w:t xml:space="preserve">the </w:t>
      </w:r>
      <w:r w:rsidR="00203DBD" w:rsidRPr="00351405">
        <w:rPr>
          <w:color w:val="767171" w:themeColor="background2" w:themeShade="80"/>
          <w:lang w:val="en-US"/>
        </w:rPr>
        <w:t xml:space="preserve">public at large, </w:t>
      </w:r>
      <w:r w:rsidR="0037636F" w:rsidRPr="00351405">
        <w:rPr>
          <w:color w:val="767171" w:themeColor="background2" w:themeShade="80"/>
          <w:lang w:val="en-US"/>
        </w:rPr>
        <w:t xml:space="preserve">and </w:t>
      </w:r>
      <w:r w:rsidR="00203DBD" w:rsidRPr="00351405">
        <w:rPr>
          <w:color w:val="767171" w:themeColor="background2" w:themeShade="80"/>
          <w:lang w:val="en-US"/>
        </w:rPr>
        <w:t xml:space="preserve">usually </w:t>
      </w:r>
      <w:r w:rsidR="0037636F" w:rsidRPr="00351405">
        <w:rPr>
          <w:color w:val="767171" w:themeColor="background2" w:themeShade="80"/>
          <w:lang w:val="en-US"/>
        </w:rPr>
        <w:t xml:space="preserve">way more effective. Make a prioritized list of </w:t>
      </w:r>
      <w:r w:rsidR="00BD5383" w:rsidRPr="00351405">
        <w:rPr>
          <w:color w:val="767171" w:themeColor="background2" w:themeShade="80"/>
          <w:lang w:val="en-US"/>
        </w:rPr>
        <w:t>not more than</w:t>
      </w:r>
      <w:r w:rsidR="007128FE" w:rsidRPr="00351405">
        <w:rPr>
          <w:color w:val="767171" w:themeColor="background2" w:themeShade="80"/>
          <w:lang w:val="en-US"/>
        </w:rPr>
        <w:t xml:space="preserve"> </w:t>
      </w:r>
      <w:r w:rsidR="00BD5383" w:rsidRPr="00351405">
        <w:rPr>
          <w:color w:val="767171" w:themeColor="background2" w:themeShade="80"/>
          <w:lang w:val="en-US"/>
        </w:rPr>
        <w:t>three audiences to focus your communication work</w:t>
      </w:r>
      <w:r w:rsidR="0037636F" w:rsidRPr="00351405">
        <w:rPr>
          <w:color w:val="767171" w:themeColor="background2" w:themeShade="80"/>
          <w:lang w:val="en-US"/>
        </w:rPr>
        <w:t>. Examples</w:t>
      </w:r>
      <w:r w:rsidR="00947112" w:rsidRPr="00351405">
        <w:rPr>
          <w:color w:val="767171" w:themeColor="background2" w:themeShade="80"/>
          <w:lang w:val="en-US"/>
        </w:rPr>
        <w:t xml:space="preserve">: Practitioners, decision makers, other </w:t>
      </w:r>
      <w:r w:rsidR="00623210" w:rsidRPr="00351405">
        <w:rPr>
          <w:color w:val="767171" w:themeColor="background2" w:themeShade="80"/>
          <w:lang w:val="en-US"/>
        </w:rPr>
        <w:t>researchers, funders</w:t>
      </w:r>
      <w:r w:rsidR="00947112" w:rsidRPr="00351405">
        <w:rPr>
          <w:color w:val="767171" w:themeColor="background2" w:themeShade="80"/>
          <w:lang w:val="en-US"/>
        </w:rPr>
        <w:t>, etc.</w:t>
      </w:r>
    </w:p>
    <w:p w14:paraId="4E7AA3D9" w14:textId="3FC075A9" w:rsidR="0037636F" w:rsidRPr="00351405" w:rsidRDefault="0037636F" w:rsidP="00A33AD6">
      <w:pPr>
        <w:pStyle w:val="ListParagraph"/>
        <w:numPr>
          <w:ilvl w:val="0"/>
          <w:numId w:val="4"/>
        </w:numPr>
        <w:rPr>
          <w:color w:val="767171" w:themeColor="background2" w:themeShade="80"/>
          <w:lang w:val="en-US"/>
        </w:rPr>
      </w:pPr>
      <w:r w:rsidRPr="00351405">
        <w:rPr>
          <w:color w:val="767171" w:themeColor="background2" w:themeShade="80"/>
          <w:lang w:val="en-US"/>
        </w:rPr>
        <w:t>Audience x</w:t>
      </w:r>
    </w:p>
    <w:p w14:paraId="556EACB7" w14:textId="0382CD9A" w:rsidR="0037636F" w:rsidRPr="00351405" w:rsidRDefault="0037636F" w:rsidP="00A33AD6">
      <w:pPr>
        <w:pStyle w:val="ListParagraph"/>
        <w:numPr>
          <w:ilvl w:val="0"/>
          <w:numId w:val="4"/>
        </w:numPr>
        <w:rPr>
          <w:color w:val="767171" w:themeColor="background2" w:themeShade="80"/>
          <w:lang w:val="en-US"/>
        </w:rPr>
      </w:pPr>
      <w:r w:rsidRPr="00351405">
        <w:rPr>
          <w:color w:val="767171" w:themeColor="background2" w:themeShade="80"/>
          <w:lang w:val="en-US"/>
        </w:rPr>
        <w:t>Audience y</w:t>
      </w:r>
    </w:p>
    <w:p w14:paraId="4C165194" w14:textId="59080D1E" w:rsidR="0037636F" w:rsidRPr="00351405" w:rsidRDefault="0037636F" w:rsidP="00A33AD6">
      <w:pPr>
        <w:pStyle w:val="ListParagraph"/>
        <w:numPr>
          <w:ilvl w:val="0"/>
          <w:numId w:val="4"/>
        </w:numPr>
        <w:rPr>
          <w:color w:val="767171" w:themeColor="background2" w:themeShade="80"/>
          <w:lang w:val="en-US"/>
        </w:rPr>
      </w:pPr>
      <w:r w:rsidRPr="00351405">
        <w:rPr>
          <w:color w:val="767171" w:themeColor="background2" w:themeShade="80"/>
          <w:lang w:val="en-US"/>
        </w:rPr>
        <w:t>Audience z</w:t>
      </w:r>
    </w:p>
    <w:p w14:paraId="24EC1C87" w14:textId="65D2058A" w:rsidR="0037636F" w:rsidRDefault="0037636F" w:rsidP="0037636F">
      <w:pPr>
        <w:pStyle w:val="Heading2"/>
        <w:numPr>
          <w:ilvl w:val="0"/>
          <w:numId w:val="3"/>
        </w:numPr>
        <w:rPr>
          <w:lang w:val="en-US"/>
        </w:rPr>
      </w:pPr>
      <w:r>
        <w:rPr>
          <w:lang w:val="en-US"/>
        </w:rPr>
        <w:t>Channels of communication</w:t>
      </w:r>
    </w:p>
    <w:p w14:paraId="235B71C6" w14:textId="6CF51BC0" w:rsidR="0037636F" w:rsidRPr="00351405" w:rsidRDefault="0037636F" w:rsidP="0037636F">
      <w:pPr>
        <w:rPr>
          <w:color w:val="767171" w:themeColor="background2" w:themeShade="80"/>
          <w:lang w:val="en-US"/>
        </w:rPr>
      </w:pPr>
      <w:r w:rsidRPr="00351405">
        <w:rPr>
          <w:color w:val="767171" w:themeColor="background2" w:themeShade="80"/>
          <w:lang w:val="en-US"/>
        </w:rPr>
        <w:t>Where are you likely to reach your prioritized audiences</w:t>
      </w:r>
      <w:r w:rsidR="006E3F29" w:rsidRPr="00351405">
        <w:rPr>
          <w:color w:val="767171" w:themeColor="background2" w:themeShade="80"/>
          <w:lang w:val="en-US"/>
        </w:rPr>
        <w:t xml:space="preserve"> – what channels or outlets do they use to find information</w:t>
      </w:r>
      <w:r w:rsidRPr="00351405">
        <w:rPr>
          <w:color w:val="767171" w:themeColor="background2" w:themeShade="80"/>
          <w:lang w:val="en-US"/>
        </w:rPr>
        <w:t>?</w:t>
      </w:r>
      <w:r w:rsidR="006E3F29" w:rsidRPr="00351405">
        <w:rPr>
          <w:color w:val="767171" w:themeColor="background2" w:themeShade="80"/>
          <w:lang w:val="en-US"/>
        </w:rPr>
        <w:t xml:space="preserve"> Be as specific as possible.</w:t>
      </w:r>
      <w:r w:rsidRPr="00351405">
        <w:rPr>
          <w:color w:val="767171" w:themeColor="background2" w:themeShade="80"/>
          <w:lang w:val="en-US"/>
        </w:rPr>
        <w:t xml:space="preserve"> Se examples of channels </w:t>
      </w:r>
      <w:r w:rsidR="008B1854" w:rsidRPr="00351405">
        <w:rPr>
          <w:color w:val="767171" w:themeColor="background2" w:themeShade="80"/>
          <w:lang w:val="en-US"/>
        </w:rPr>
        <w:t>in the appendix</w:t>
      </w:r>
      <w:r w:rsidRPr="00351405">
        <w:rPr>
          <w:color w:val="767171" w:themeColor="background2" w:themeShade="80"/>
          <w:lang w:val="en-US"/>
        </w:rPr>
        <w:t>.</w:t>
      </w:r>
    </w:p>
    <w:p w14:paraId="30115EB1" w14:textId="043E2C24" w:rsidR="00AD0258" w:rsidRPr="00AD0258" w:rsidRDefault="00AD0258" w:rsidP="00AD0258">
      <w:pPr>
        <w:pStyle w:val="Heading2"/>
        <w:numPr>
          <w:ilvl w:val="0"/>
          <w:numId w:val="3"/>
        </w:numPr>
        <w:rPr>
          <w:lang w:val="en-US"/>
        </w:rPr>
      </w:pPr>
      <w:r w:rsidRPr="00AD0258">
        <w:rPr>
          <w:lang w:val="en-US"/>
        </w:rPr>
        <w:t>Contacts and resources</w:t>
      </w:r>
    </w:p>
    <w:p w14:paraId="5B0F9F83" w14:textId="59A66079" w:rsidR="000B18FA" w:rsidRPr="00351405" w:rsidRDefault="00E53512" w:rsidP="0037636F">
      <w:pPr>
        <w:rPr>
          <w:color w:val="767171" w:themeColor="background2" w:themeShade="80"/>
          <w:u w:val="single"/>
          <w:lang w:val="en-US"/>
        </w:rPr>
      </w:pPr>
      <w:r w:rsidRPr="00351405">
        <w:rPr>
          <w:color w:val="767171" w:themeColor="background2" w:themeShade="80"/>
          <w:lang w:val="en-US"/>
        </w:rPr>
        <w:t>Your communication activities will re</w:t>
      </w:r>
      <w:r w:rsidR="00C95391" w:rsidRPr="00351405">
        <w:rPr>
          <w:color w:val="767171" w:themeColor="background2" w:themeShade="80"/>
          <w:lang w:val="en-US"/>
        </w:rPr>
        <w:t xml:space="preserve">quire time and resources and it is therefore important to consider their scope. </w:t>
      </w:r>
      <w:r w:rsidR="00AD0258" w:rsidRPr="00351405">
        <w:rPr>
          <w:color w:val="767171" w:themeColor="background2" w:themeShade="80"/>
          <w:lang w:val="en-US"/>
        </w:rPr>
        <w:t xml:space="preserve">Who do you need to involve </w:t>
      </w:r>
      <w:proofErr w:type="gramStart"/>
      <w:r w:rsidR="00AD0258" w:rsidRPr="00351405">
        <w:rPr>
          <w:color w:val="767171" w:themeColor="background2" w:themeShade="80"/>
          <w:lang w:val="en-US"/>
        </w:rPr>
        <w:t>to execute</w:t>
      </w:r>
      <w:proofErr w:type="gramEnd"/>
      <w:r w:rsidR="00AD0258" w:rsidRPr="00351405">
        <w:rPr>
          <w:color w:val="767171" w:themeColor="background2" w:themeShade="80"/>
          <w:lang w:val="en-US"/>
        </w:rPr>
        <w:t xml:space="preserve"> your plan? What resources do you have </w:t>
      </w:r>
      <w:r w:rsidR="000F78F8" w:rsidRPr="00351405">
        <w:rPr>
          <w:color w:val="767171" w:themeColor="background2" w:themeShade="80"/>
          <w:lang w:val="en-US"/>
        </w:rPr>
        <w:t xml:space="preserve">- </w:t>
      </w:r>
      <w:r w:rsidR="00AD0258" w:rsidRPr="00351405">
        <w:rPr>
          <w:color w:val="767171" w:themeColor="background2" w:themeShade="80"/>
          <w:lang w:val="en-US"/>
        </w:rPr>
        <w:t>human and</w:t>
      </w:r>
      <w:r w:rsidR="00A33AD6" w:rsidRPr="00351405">
        <w:rPr>
          <w:color w:val="767171" w:themeColor="background2" w:themeShade="80"/>
          <w:lang w:val="en-US"/>
        </w:rPr>
        <w:t>/or financial?</w:t>
      </w:r>
      <w:r w:rsidR="004471C0" w:rsidRPr="00351405">
        <w:rPr>
          <w:color w:val="767171" w:themeColor="background2" w:themeShade="80"/>
          <w:lang w:val="en-US"/>
        </w:rPr>
        <w:t xml:space="preserve"> </w:t>
      </w:r>
      <w:r w:rsidR="00A20B98" w:rsidRPr="00351405">
        <w:rPr>
          <w:color w:val="767171" w:themeColor="background2" w:themeShade="80"/>
          <w:lang w:val="en-US"/>
        </w:rPr>
        <w:t xml:space="preserve">Do you need to do most of the work yourself, or do you have access to other resources? </w:t>
      </w:r>
    </w:p>
    <w:p w14:paraId="22553CD0" w14:textId="58DCD8D6" w:rsidR="000B18FA" w:rsidRPr="006E3F29" w:rsidRDefault="002A7CA6" w:rsidP="0037636F">
      <w:pPr>
        <w:rPr>
          <w:u w:val="single"/>
          <w:lang w:val="en-US"/>
        </w:rPr>
      </w:pPr>
      <w:r>
        <w:rPr>
          <w:u w:val="single"/>
          <w:lang w:val="en-US"/>
        </w:rPr>
        <w:br w:type="page"/>
      </w:r>
    </w:p>
    <w:p w14:paraId="6E2FC55B" w14:textId="54834EAC" w:rsidR="00A33AD6" w:rsidRDefault="00A33AD6" w:rsidP="00A33AD6">
      <w:pPr>
        <w:pStyle w:val="Heading2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>Activity plan</w:t>
      </w:r>
    </w:p>
    <w:p w14:paraId="4C6DFEDD" w14:textId="77777777" w:rsidR="000F78F8" w:rsidRPr="000F78F8" w:rsidRDefault="000F78F8" w:rsidP="000F78F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369"/>
        <w:gridCol w:w="1805"/>
        <w:gridCol w:w="1214"/>
        <w:gridCol w:w="1602"/>
        <w:gridCol w:w="1471"/>
      </w:tblGrid>
      <w:tr w:rsidR="00A20B98" w:rsidRPr="00A33AD6" w14:paraId="05FBA816" w14:textId="77777777" w:rsidTr="00351405">
        <w:tc>
          <w:tcPr>
            <w:tcW w:w="1555" w:type="dxa"/>
          </w:tcPr>
          <w:p w14:paraId="660F7BF0" w14:textId="77777777" w:rsidR="00A33AD6" w:rsidRDefault="00A33AD6" w:rsidP="0037636F">
            <w:pPr>
              <w:rPr>
                <w:b/>
                <w:bCs/>
                <w:lang w:val="en-US"/>
              </w:rPr>
            </w:pPr>
            <w:r w:rsidRPr="00A33AD6">
              <w:rPr>
                <w:b/>
                <w:bCs/>
                <w:lang w:val="en-US"/>
              </w:rPr>
              <w:t>Task</w:t>
            </w:r>
          </w:p>
          <w:p w14:paraId="311C49A8" w14:textId="7B128472" w:rsidR="00351405" w:rsidRPr="007622DA" w:rsidRDefault="00351405" w:rsidP="0037636F">
            <w:pPr>
              <w:rPr>
                <w:b/>
                <w:bCs/>
                <w:lang w:val="en-US"/>
              </w:rPr>
            </w:pPr>
            <w:r w:rsidRPr="00351405">
              <w:rPr>
                <w:color w:val="767171" w:themeColor="background2" w:themeShade="80"/>
                <w:lang w:val="en-US"/>
              </w:rPr>
              <w:t>Examples: Update your personal page at uio.no, host an event, submit an opinion piece, tip media etc.</w:t>
            </w:r>
          </w:p>
        </w:tc>
        <w:tc>
          <w:tcPr>
            <w:tcW w:w="1369" w:type="dxa"/>
          </w:tcPr>
          <w:p w14:paraId="25426F8D" w14:textId="4C6904D6" w:rsidR="00A33AD6" w:rsidRPr="00A33AD6" w:rsidRDefault="00A33AD6" w:rsidP="0037636F">
            <w:pPr>
              <w:rPr>
                <w:b/>
                <w:bCs/>
                <w:lang w:val="en-US"/>
              </w:rPr>
            </w:pPr>
            <w:r w:rsidRPr="00A33AD6">
              <w:rPr>
                <w:b/>
                <w:bCs/>
                <w:lang w:val="en-US"/>
              </w:rPr>
              <w:t>Description</w:t>
            </w:r>
          </w:p>
        </w:tc>
        <w:tc>
          <w:tcPr>
            <w:tcW w:w="1805" w:type="dxa"/>
          </w:tcPr>
          <w:p w14:paraId="00BE2C93" w14:textId="7969C2E8" w:rsidR="00A33AD6" w:rsidRPr="00A33AD6" w:rsidRDefault="00A33AD6" w:rsidP="0037636F">
            <w:pPr>
              <w:rPr>
                <w:b/>
                <w:bCs/>
                <w:lang w:val="en-US"/>
              </w:rPr>
            </w:pPr>
            <w:r w:rsidRPr="00A33AD6">
              <w:rPr>
                <w:b/>
                <w:bCs/>
                <w:lang w:val="en-US"/>
              </w:rPr>
              <w:t>Channel</w:t>
            </w:r>
            <w:r w:rsidR="0024713A">
              <w:rPr>
                <w:b/>
                <w:bCs/>
                <w:lang w:val="en-US"/>
              </w:rPr>
              <w:t xml:space="preserve"> of communication</w:t>
            </w:r>
          </w:p>
        </w:tc>
        <w:tc>
          <w:tcPr>
            <w:tcW w:w="1214" w:type="dxa"/>
          </w:tcPr>
          <w:p w14:paraId="1AC0A74C" w14:textId="68021134" w:rsidR="00A33AD6" w:rsidRPr="00A33AD6" w:rsidRDefault="00A33AD6" w:rsidP="0037636F">
            <w:pPr>
              <w:rPr>
                <w:b/>
                <w:bCs/>
                <w:lang w:val="en-US"/>
              </w:rPr>
            </w:pPr>
            <w:r w:rsidRPr="00A33AD6">
              <w:rPr>
                <w:b/>
                <w:bCs/>
                <w:lang w:val="en-US"/>
              </w:rPr>
              <w:t>When?</w:t>
            </w:r>
          </w:p>
        </w:tc>
        <w:tc>
          <w:tcPr>
            <w:tcW w:w="1602" w:type="dxa"/>
          </w:tcPr>
          <w:p w14:paraId="6BDEC24F" w14:textId="14BA2248" w:rsidR="00A33AD6" w:rsidRPr="00A33AD6" w:rsidRDefault="00A33AD6" w:rsidP="0037636F">
            <w:pPr>
              <w:rPr>
                <w:b/>
                <w:bCs/>
                <w:lang w:val="en-US"/>
              </w:rPr>
            </w:pPr>
            <w:r w:rsidRPr="00A33AD6">
              <w:rPr>
                <w:b/>
                <w:bCs/>
                <w:lang w:val="en-US"/>
              </w:rPr>
              <w:t>Who is responsible?</w:t>
            </w:r>
          </w:p>
        </w:tc>
        <w:tc>
          <w:tcPr>
            <w:tcW w:w="1471" w:type="dxa"/>
          </w:tcPr>
          <w:p w14:paraId="5BD142C7" w14:textId="03E774B1" w:rsidR="00A33AD6" w:rsidRPr="00A33AD6" w:rsidRDefault="00A33AD6" w:rsidP="0037636F">
            <w:pPr>
              <w:rPr>
                <w:b/>
                <w:bCs/>
                <w:lang w:val="en-US"/>
              </w:rPr>
            </w:pPr>
            <w:r w:rsidRPr="00A33AD6">
              <w:rPr>
                <w:b/>
                <w:bCs/>
                <w:lang w:val="en-US"/>
              </w:rPr>
              <w:t>Comments</w:t>
            </w:r>
          </w:p>
        </w:tc>
      </w:tr>
      <w:tr w:rsidR="00A20B98" w:rsidRPr="00351405" w14:paraId="619283E7" w14:textId="77777777" w:rsidTr="00351405">
        <w:tc>
          <w:tcPr>
            <w:tcW w:w="1555" w:type="dxa"/>
          </w:tcPr>
          <w:p w14:paraId="378C0652" w14:textId="5754359F" w:rsidR="000B6618" w:rsidRPr="00351405" w:rsidRDefault="00A20B98" w:rsidP="0037636F">
            <w:pPr>
              <w:rPr>
                <w:lang w:val="en-US"/>
              </w:rPr>
            </w:pPr>
            <w:r w:rsidRPr="00351405">
              <w:rPr>
                <w:color w:val="767171" w:themeColor="background2" w:themeShade="80"/>
                <w:lang w:val="en-US"/>
              </w:rPr>
              <w:t>Your activity x</w:t>
            </w:r>
          </w:p>
        </w:tc>
        <w:tc>
          <w:tcPr>
            <w:tcW w:w="1369" w:type="dxa"/>
          </w:tcPr>
          <w:p w14:paraId="11DB3815" w14:textId="77777777" w:rsidR="000B6618" w:rsidRPr="00351405" w:rsidRDefault="000B6618" w:rsidP="0037636F">
            <w:pPr>
              <w:rPr>
                <w:lang w:val="en-US"/>
              </w:rPr>
            </w:pPr>
          </w:p>
        </w:tc>
        <w:tc>
          <w:tcPr>
            <w:tcW w:w="1805" w:type="dxa"/>
          </w:tcPr>
          <w:p w14:paraId="22032B43" w14:textId="77777777" w:rsidR="000B6618" w:rsidRPr="00351405" w:rsidRDefault="000B6618" w:rsidP="0037636F">
            <w:pPr>
              <w:rPr>
                <w:lang w:val="en-US"/>
              </w:rPr>
            </w:pPr>
          </w:p>
        </w:tc>
        <w:tc>
          <w:tcPr>
            <w:tcW w:w="1214" w:type="dxa"/>
          </w:tcPr>
          <w:p w14:paraId="6E9F7491" w14:textId="77777777" w:rsidR="000B6618" w:rsidRPr="00351405" w:rsidRDefault="000B6618" w:rsidP="0037636F">
            <w:pPr>
              <w:rPr>
                <w:lang w:val="en-US"/>
              </w:rPr>
            </w:pPr>
          </w:p>
        </w:tc>
        <w:tc>
          <w:tcPr>
            <w:tcW w:w="1602" w:type="dxa"/>
          </w:tcPr>
          <w:p w14:paraId="7647C699" w14:textId="77777777" w:rsidR="000B6618" w:rsidRPr="00351405" w:rsidRDefault="000B6618" w:rsidP="0037636F">
            <w:pPr>
              <w:rPr>
                <w:lang w:val="en-US"/>
              </w:rPr>
            </w:pPr>
          </w:p>
        </w:tc>
        <w:tc>
          <w:tcPr>
            <w:tcW w:w="1471" w:type="dxa"/>
          </w:tcPr>
          <w:p w14:paraId="3A9AD963" w14:textId="77777777" w:rsidR="000B6618" w:rsidRPr="00351405" w:rsidRDefault="000B6618" w:rsidP="0037636F">
            <w:pPr>
              <w:rPr>
                <w:lang w:val="en-US"/>
              </w:rPr>
            </w:pPr>
          </w:p>
        </w:tc>
      </w:tr>
      <w:tr w:rsidR="00A20B98" w:rsidRPr="00351405" w14:paraId="56B19BC8" w14:textId="77777777" w:rsidTr="00351405">
        <w:tc>
          <w:tcPr>
            <w:tcW w:w="1555" w:type="dxa"/>
          </w:tcPr>
          <w:p w14:paraId="7DB0AB9C" w14:textId="3AFDDA9B" w:rsidR="0024713A" w:rsidRPr="00351405" w:rsidRDefault="00A20B98" w:rsidP="0037636F">
            <w:pPr>
              <w:rPr>
                <w:lang w:val="en-US"/>
              </w:rPr>
            </w:pPr>
            <w:r w:rsidRPr="00351405">
              <w:rPr>
                <w:color w:val="767171" w:themeColor="background2" w:themeShade="80"/>
                <w:lang w:val="en-US"/>
              </w:rPr>
              <w:t>Your activity y</w:t>
            </w:r>
          </w:p>
        </w:tc>
        <w:tc>
          <w:tcPr>
            <w:tcW w:w="1369" w:type="dxa"/>
          </w:tcPr>
          <w:p w14:paraId="7DB48737" w14:textId="77777777" w:rsidR="0024713A" w:rsidRPr="00351405" w:rsidRDefault="0024713A" w:rsidP="0037636F">
            <w:pPr>
              <w:rPr>
                <w:lang w:val="en-US"/>
              </w:rPr>
            </w:pPr>
          </w:p>
        </w:tc>
        <w:tc>
          <w:tcPr>
            <w:tcW w:w="1805" w:type="dxa"/>
          </w:tcPr>
          <w:p w14:paraId="11B43973" w14:textId="77777777" w:rsidR="0024713A" w:rsidRPr="00351405" w:rsidRDefault="0024713A" w:rsidP="0037636F">
            <w:pPr>
              <w:rPr>
                <w:lang w:val="en-US"/>
              </w:rPr>
            </w:pPr>
          </w:p>
        </w:tc>
        <w:tc>
          <w:tcPr>
            <w:tcW w:w="1214" w:type="dxa"/>
          </w:tcPr>
          <w:p w14:paraId="4A0CBCFB" w14:textId="77777777" w:rsidR="0024713A" w:rsidRPr="00351405" w:rsidRDefault="0024713A" w:rsidP="0037636F">
            <w:pPr>
              <w:rPr>
                <w:lang w:val="en-US"/>
              </w:rPr>
            </w:pPr>
          </w:p>
        </w:tc>
        <w:tc>
          <w:tcPr>
            <w:tcW w:w="1602" w:type="dxa"/>
          </w:tcPr>
          <w:p w14:paraId="65BAB89B" w14:textId="77777777" w:rsidR="0024713A" w:rsidRPr="00351405" w:rsidRDefault="0024713A" w:rsidP="0037636F">
            <w:pPr>
              <w:rPr>
                <w:lang w:val="en-US"/>
              </w:rPr>
            </w:pPr>
          </w:p>
        </w:tc>
        <w:tc>
          <w:tcPr>
            <w:tcW w:w="1471" w:type="dxa"/>
          </w:tcPr>
          <w:p w14:paraId="474900D4" w14:textId="77777777" w:rsidR="0024713A" w:rsidRPr="00351405" w:rsidRDefault="0024713A" w:rsidP="0037636F">
            <w:pPr>
              <w:rPr>
                <w:lang w:val="en-US"/>
              </w:rPr>
            </w:pPr>
          </w:p>
        </w:tc>
      </w:tr>
      <w:tr w:rsidR="00A20B98" w:rsidRPr="00351405" w14:paraId="7EAA8C1E" w14:textId="77777777" w:rsidTr="00351405">
        <w:tc>
          <w:tcPr>
            <w:tcW w:w="1555" w:type="dxa"/>
          </w:tcPr>
          <w:p w14:paraId="3B2B4535" w14:textId="68417579" w:rsidR="00A20B98" w:rsidRPr="00351405" w:rsidRDefault="00A20B98" w:rsidP="0037636F">
            <w:pPr>
              <w:rPr>
                <w:lang w:val="en-US"/>
              </w:rPr>
            </w:pPr>
            <w:r w:rsidRPr="00351405">
              <w:rPr>
                <w:color w:val="767171" w:themeColor="background2" w:themeShade="80"/>
                <w:lang w:val="en-US"/>
              </w:rPr>
              <w:t>Your activity z</w:t>
            </w:r>
          </w:p>
        </w:tc>
        <w:tc>
          <w:tcPr>
            <w:tcW w:w="1369" w:type="dxa"/>
          </w:tcPr>
          <w:p w14:paraId="060ACCF6" w14:textId="77777777" w:rsidR="00A20B98" w:rsidRPr="00351405" w:rsidRDefault="00A20B98" w:rsidP="0037636F">
            <w:pPr>
              <w:rPr>
                <w:lang w:val="en-US"/>
              </w:rPr>
            </w:pPr>
          </w:p>
        </w:tc>
        <w:tc>
          <w:tcPr>
            <w:tcW w:w="1805" w:type="dxa"/>
          </w:tcPr>
          <w:p w14:paraId="6765B083" w14:textId="77777777" w:rsidR="00A20B98" w:rsidRPr="00351405" w:rsidRDefault="00A20B98" w:rsidP="0037636F">
            <w:pPr>
              <w:rPr>
                <w:lang w:val="en-US"/>
              </w:rPr>
            </w:pPr>
          </w:p>
        </w:tc>
        <w:tc>
          <w:tcPr>
            <w:tcW w:w="1214" w:type="dxa"/>
          </w:tcPr>
          <w:p w14:paraId="433185CE" w14:textId="77777777" w:rsidR="00A20B98" w:rsidRPr="00351405" w:rsidRDefault="00A20B98" w:rsidP="0037636F">
            <w:pPr>
              <w:rPr>
                <w:lang w:val="en-US"/>
              </w:rPr>
            </w:pPr>
          </w:p>
        </w:tc>
        <w:tc>
          <w:tcPr>
            <w:tcW w:w="1602" w:type="dxa"/>
          </w:tcPr>
          <w:p w14:paraId="5DE6FF1C" w14:textId="77777777" w:rsidR="00A20B98" w:rsidRPr="00351405" w:rsidRDefault="00A20B98" w:rsidP="0037636F">
            <w:pPr>
              <w:rPr>
                <w:lang w:val="en-US"/>
              </w:rPr>
            </w:pPr>
          </w:p>
        </w:tc>
        <w:tc>
          <w:tcPr>
            <w:tcW w:w="1471" w:type="dxa"/>
          </w:tcPr>
          <w:p w14:paraId="01D5B5C2" w14:textId="77777777" w:rsidR="00A20B98" w:rsidRPr="00351405" w:rsidRDefault="00A20B98" w:rsidP="0037636F">
            <w:pPr>
              <w:rPr>
                <w:lang w:val="en-US"/>
              </w:rPr>
            </w:pPr>
          </w:p>
        </w:tc>
      </w:tr>
    </w:tbl>
    <w:p w14:paraId="7126C0EF" w14:textId="77777777" w:rsidR="0037636F" w:rsidRPr="008964EA" w:rsidRDefault="0037636F" w:rsidP="008964EA">
      <w:pPr>
        <w:rPr>
          <w:lang w:val="en-US"/>
        </w:rPr>
      </w:pPr>
    </w:p>
    <w:p w14:paraId="5DE6187D" w14:textId="6500EED8" w:rsidR="008B1854" w:rsidRDefault="008B1854">
      <w:pPr>
        <w:rPr>
          <w:lang w:val="en-US"/>
        </w:rPr>
      </w:pPr>
      <w:r>
        <w:rPr>
          <w:lang w:val="en-US"/>
        </w:rPr>
        <w:br w:type="page"/>
      </w:r>
    </w:p>
    <w:p w14:paraId="6FD7B8F2" w14:textId="67A5B87E" w:rsidR="008B1854" w:rsidRPr="008964EA" w:rsidRDefault="008B1854" w:rsidP="006023C3">
      <w:pPr>
        <w:pStyle w:val="Heading2"/>
        <w:rPr>
          <w:lang w:val="en-US"/>
        </w:rPr>
      </w:pPr>
      <w:r>
        <w:rPr>
          <w:lang w:val="en-US"/>
        </w:rPr>
        <w:lastRenderedPageBreak/>
        <w:t>Appendix</w:t>
      </w:r>
      <w:r>
        <w:rPr>
          <w:lang w:val="en-US"/>
        </w:rPr>
        <w:br/>
      </w:r>
    </w:p>
    <w:p w14:paraId="4C825EE6" w14:textId="06109AC7" w:rsidR="000F78F8" w:rsidRDefault="00A33AD6" w:rsidP="006023C3">
      <w:pPr>
        <w:pStyle w:val="Heading3"/>
        <w:rPr>
          <w:lang w:val="en-US"/>
        </w:rPr>
      </w:pPr>
      <w:r w:rsidRPr="000B6618">
        <w:rPr>
          <w:lang w:val="en-US"/>
        </w:rPr>
        <w:t>Examples of channels</w:t>
      </w:r>
      <w:r w:rsidR="00184EF8">
        <w:rPr>
          <w:lang w:val="en-US"/>
        </w:rPr>
        <w:t xml:space="preserve"> – and what you need to </w:t>
      </w:r>
      <w:proofErr w:type="gramStart"/>
      <w:r w:rsidR="00184EF8">
        <w:rPr>
          <w:lang w:val="en-US"/>
        </w:rPr>
        <w:t>consider</w:t>
      </w:r>
      <w:proofErr w:type="gramEnd"/>
    </w:p>
    <w:p w14:paraId="6ACDD8B9" w14:textId="79B69ED0" w:rsidR="001A5A1D" w:rsidRPr="005516B5" w:rsidRDefault="001A5A1D" w:rsidP="004E50B7">
      <w:pPr>
        <w:rPr>
          <w:b/>
          <w:bCs/>
          <w:lang w:val="en-US"/>
        </w:rPr>
      </w:pPr>
      <w:r w:rsidRPr="005516B5">
        <w:rPr>
          <w:b/>
          <w:bCs/>
          <w:lang w:val="en-US"/>
        </w:rPr>
        <w:t xml:space="preserve">Communication and dissemination </w:t>
      </w:r>
      <w:r w:rsidR="00DC4684" w:rsidRPr="005516B5">
        <w:rPr>
          <w:b/>
          <w:bCs/>
          <w:lang w:val="en-US"/>
        </w:rPr>
        <w:t>activities</w:t>
      </w:r>
      <w:r w:rsidRPr="005516B5">
        <w:rPr>
          <w:b/>
          <w:bCs/>
          <w:lang w:val="en-US"/>
        </w:rPr>
        <w:t xml:space="preserve"> </w:t>
      </w:r>
      <w:r w:rsidR="00833D93" w:rsidRPr="005516B5">
        <w:rPr>
          <w:b/>
          <w:bCs/>
          <w:lang w:val="en-US"/>
        </w:rPr>
        <w:t>take time and resources – take this into account when planning and scale accordingly. Most often, it is more efficient to identify and use established channels, than to build your own.</w:t>
      </w:r>
    </w:p>
    <w:p w14:paraId="14CC88BD" w14:textId="2032E174" w:rsidR="00BB0B11" w:rsidRPr="005516B5" w:rsidRDefault="00BB0B11" w:rsidP="004E50B7">
      <w:pPr>
        <w:rPr>
          <w:b/>
          <w:bCs/>
          <w:lang w:val="en-US"/>
        </w:rPr>
      </w:pPr>
      <w:r w:rsidRPr="005516B5">
        <w:rPr>
          <w:b/>
          <w:bCs/>
          <w:lang w:val="en-US"/>
        </w:rPr>
        <w:t>If you have any questions or need advice, please contact kommunikasjon@hf.uio.no.</w:t>
      </w:r>
    </w:p>
    <w:p w14:paraId="19100CF2" w14:textId="7B8FF9A1" w:rsidR="0029702A" w:rsidRPr="003E0D92" w:rsidRDefault="0029702A" w:rsidP="004E50B7">
      <w:pPr>
        <w:rPr>
          <w:lang w:val="en-US"/>
        </w:rPr>
      </w:pPr>
      <w:r w:rsidRPr="0006700D">
        <w:rPr>
          <w:rStyle w:val="Heading4Char"/>
          <w:lang w:val="en-US"/>
        </w:rPr>
        <w:t>UiO web page:</w:t>
      </w:r>
      <w:r w:rsidRPr="003E0D92">
        <w:rPr>
          <w:b/>
          <w:bCs/>
          <w:lang w:val="en-US"/>
        </w:rPr>
        <w:t xml:space="preserve"> </w:t>
      </w:r>
      <w:r w:rsidRPr="003E0D92">
        <w:rPr>
          <w:lang w:val="en-US"/>
        </w:rPr>
        <w:t xml:space="preserve">UiO has a very large website - the faculty site alone consists of around 20 000 web pages. </w:t>
      </w:r>
      <w:proofErr w:type="gramStart"/>
      <w:r w:rsidR="00DD7E99" w:rsidRPr="003E0D92">
        <w:rPr>
          <w:lang w:val="en-US"/>
        </w:rPr>
        <w:t>In order for</w:t>
      </w:r>
      <w:proofErr w:type="gramEnd"/>
      <w:r w:rsidR="00DD7E99" w:rsidRPr="003E0D92">
        <w:rPr>
          <w:lang w:val="en-US"/>
        </w:rPr>
        <w:t xml:space="preserve"> users to find the content that they are looking for,</w:t>
      </w:r>
      <w:r w:rsidR="00AB2AA7">
        <w:rPr>
          <w:lang w:val="en-US"/>
        </w:rPr>
        <w:t xml:space="preserve"> it</w:t>
      </w:r>
      <w:r w:rsidRPr="003E0D92">
        <w:rPr>
          <w:lang w:val="en-US"/>
        </w:rPr>
        <w:t xml:space="preserve"> must</w:t>
      </w:r>
      <w:r w:rsidR="00DD7E99" w:rsidRPr="003E0D92">
        <w:rPr>
          <w:lang w:val="en-US"/>
        </w:rPr>
        <w:t xml:space="preserve"> </w:t>
      </w:r>
      <w:r w:rsidRPr="003E0D92">
        <w:rPr>
          <w:lang w:val="en-US"/>
        </w:rPr>
        <w:t>be placed correctly in the existing</w:t>
      </w:r>
      <w:r w:rsidR="00DD7E99" w:rsidRPr="003E0D92">
        <w:rPr>
          <w:lang w:val="en-US"/>
        </w:rPr>
        <w:t xml:space="preserve"> site</w:t>
      </w:r>
      <w:r w:rsidRPr="003E0D92">
        <w:rPr>
          <w:lang w:val="en-US"/>
        </w:rPr>
        <w:t xml:space="preserve"> architecture. A large part of </w:t>
      </w:r>
      <w:proofErr w:type="gramStart"/>
      <w:r w:rsidRPr="003E0D92">
        <w:rPr>
          <w:lang w:val="en-US"/>
        </w:rPr>
        <w:t>users</w:t>
      </w:r>
      <w:proofErr w:type="gramEnd"/>
      <w:r w:rsidRPr="003E0D92">
        <w:rPr>
          <w:lang w:val="en-US"/>
        </w:rPr>
        <w:t xml:space="preserve"> access</w:t>
      </w:r>
      <w:r w:rsidR="00DD7E99" w:rsidRPr="003E0D92">
        <w:rPr>
          <w:lang w:val="en-US"/>
        </w:rPr>
        <w:t xml:space="preserve"> </w:t>
      </w:r>
      <w:r w:rsidRPr="003E0D92">
        <w:rPr>
          <w:lang w:val="en-US"/>
        </w:rPr>
        <w:t xml:space="preserve">content via Google, </w:t>
      </w:r>
      <w:r w:rsidR="00AB2AA7">
        <w:rPr>
          <w:lang w:val="en-US"/>
        </w:rPr>
        <w:t>where the UiO site is highly ranked</w:t>
      </w:r>
      <w:r w:rsidRPr="003E0D92">
        <w:rPr>
          <w:lang w:val="en-US"/>
        </w:rPr>
        <w:t xml:space="preserve">. For this reason, </w:t>
      </w:r>
      <w:r w:rsidR="006E7877" w:rsidRPr="003E0D92">
        <w:rPr>
          <w:lang w:val="en-US"/>
        </w:rPr>
        <w:t xml:space="preserve">the most visible place for researchers to have </w:t>
      </w:r>
      <w:r w:rsidRPr="003E0D92">
        <w:rPr>
          <w:lang w:val="en-US"/>
        </w:rPr>
        <w:t xml:space="preserve">up to date information about themselves and </w:t>
      </w:r>
      <w:r w:rsidR="006E7877" w:rsidRPr="003E0D92">
        <w:rPr>
          <w:lang w:val="en-US"/>
        </w:rPr>
        <w:t xml:space="preserve">their </w:t>
      </w:r>
      <w:r w:rsidRPr="003E0D92">
        <w:rPr>
          <w:lang w:val="en-US"/>
        </w:rPr>
        <w:t xml:space="preserve">projects </w:t>
      </w:r>
      <w:r w:rsidR="006E7877" w:rsidRPr="003E0D92">
        <w:rPr>
          <w:lang w:val="en-US"/>
        </w:rPr>
        <w:t xml:space="preserve">is </w:t>
      </w:r>
      <w:r w:rsidRPr="003E0D92">
        <w:rPr>
          <w:lang w:val="en-US"/>
        </w:rPr>
        <w:t>on the UiO web page.</w:t>
      </w:r>
    </w:p>
    <w:p w14:paraId="0513D961" w14:textId="5FED8937" w:rsidR="00E06D2A" w:rsidRDefault="00806DDD" w:rsidP="004E50B7">
      <w:pPr>
        <w:rPr>
          <w:lang w:val="en-US"/>
        </w:rPr>
      </w:pPr>
      <w:r w:rsidRPr="0006700D">
        <w:rPr>
          <w:rStyle w:val="Heading4Char"/>
          <w:lang w:val="en-US"/>
        </w:rPr>
        <w:t>Personal page at UiO:</w:t>
      </w:r>
      <w:r>
        <w:rPr>
          <w:lang w:val="en-US"/>
        </w:rPr>
        <w:t xml:space="preserve"> Is </w:t>
      </w:r>
      <w:r w:rsidR="00AB2AA7">
        <w:rPr>
          <w:lang w:val="en-US"/>
        </w:rPr>
        <w:t xml:space="preserve">most likely </w:t>
      </w:r>
      <w:r>
        <w:rPr>
          <w:lang w:val="en-US"/>
        </w:rPr>
        <w:t>where people find you when they Google</w:t>
      </w:r>
      <w:r w:rsidR="00351405">
        <w:rPr>
          <w:lang w:val="en-US"/>
        </w:rPr>
        <w:t xml:space="preserve">. It </w:t>
      </w:r>
      <w:r>
        <w:rPr>
          <w:lang w:val="en-US"/>
        </w:rPr>
        <w:t xml:space="preserve">is important that </w:t>
      </w:r>
      <w:r w:rsidR="00AB2AA7">
        <w:rPr>
          <w:lang w:val="en-US"/>
        </w:rPr>
        <w:t xml:space="preserve">your page </w:t>
      </w:r>
      <w:r>
        <w:rPr>
          <w:lang w:val="en-US"/>
        </w:rPr>
        <w:t xml:space="preserve">is up to date in terms of research interests, </w:t>
      </w:r>
      <w:r w:rsidR="005C6981">
        <w:rPr>
          <w:lang w:val="en-US"/>
        </w:rPr>
        <w:t>project descriptions</w:t>
      </w:r>
      <w:r w:rsidR="004F34B6">
        <w:rPr>
          <w:lang w:val="en-US"/>
        </w:rPr>
        <w:t xml:space="preserve">, </w:t>
      </w:r>
      <w:r w:rsidR="005C6981">
        <w:rPr>
          <w:lang w:val="en-US"/>
        </w:rPr>
        <w:t>results</w:t>
      </w:r>
      <w:r>
        <w:rPr>
          <w:lang w:val="en-US"/>
        </w:rPr>
        <w:t xml:space="preserve"> and publications. Also make sure to have a </w:t>
      </w:r>
      <w:r w:rsidR="00FA1075">
        <w:rPr>
          <w:lang w:val="en-US"/>
        </w:rPr>
        <w:t xml:space="preserve">professional photo </w:t>
      </w:r>
      <w:r w:rsidR="00841C00">
        <w:rPr>
          <w:lang w:val="en-US"/>
        </w:rPr>
        <w:t xml:space="preserve">that could be used by the </w:t>
      </w:r>
      <w:r>
        <w:rPr>
          <w:lang w:val="en-US"/>
        </w:rPr>
        <w:t>press.</w:t>
      </w:r>
      <w:r w:rsidR="00B0137D">
        <w:rPr>
          <w:lang w:val="en-US"/>
        </w:rPr>
        <w:t xml:space="preserve"> </w:t>
      </w:r>
      <w:r w:rsidR="00BB0B11">
        <w:rPr>
          <w:lang w:val="en-US"/>
        </w:rPr>
        <w:t xml:space="preserve">The communications department </w:t>
      </w:r>
      <w:r w:rsidR="00351405">
        <w:rPr>
          <w:lang w:val="en-US"/>
        </w:rPr>
        <w:t xml:space="preserve">photographs employees </w:t>
      </w:r>
      <w:r w:rsidR="00AA2D98">
        <w:rPr>
          <w:lang w:val="en-US"/>
        </w:rPr>
        <w:t xml:space="preserve">on </w:t>
      </w:r>
      <w:r w:rsidR="007622DA">
        <w:rPr>
          <w:lang w:val="en-US"/>
        </w:rPr>
        <w:t>assigned days each semester.</w:t>
      </w:r>
    </w:p>
    <w:p w14:paraId="02EC9797" w14:textId="55380A3F" w:rsidR="00A33AD6" w:rsidRDefault="00A33AD6" w:rsidP="004E50B7">
      <w:pPr>
        <w:rPr>
          <w:lang w:val="en-US"/>
        </w:rPr>
      </w:pPr>
      <w:r w:rsidRPr="0006700D">
        <w:rPr>
          <w:rStyle w:val="Heading4Char"/>
          <w:lang w:val="en-US"/>
        </w:rPr>
        <w:t>Project web page</w:t>
      </w:r>
      <w:r w:rsidR="00184EF8" w:rsidRPr="0006700D">
        <w:rPr>
          <w:rStyle w:val="Heading4Char"/>
          <w:lang w:val="en-US"/>
        </w:rPr>
        <w:t xml:space="preserve">: </w:t>
      </w:r>
      <w:r w:rsidR="00B04F24">
        <w:rPr>
          <w:lang w:val="en-US"/>
        </w:rPr>
        <w:t>To set up</w:t>
      </w:r>
      <w:r w:rsidR="005C6981" w:rsidRPr="0015718D">
        <w:rPr>
          <w:lang w:val="en-US"/>
        </w:rPr>
        <w:t xml:space="preserve"> a project web page at </w:t>
      </w:r>
      <w:r w:rsidR="007622DA">
        <w:rPr>
          <w:lang w:val="en-US"/>
        </w:rPr>
        <w:t>hf.</w:t>
      </w:r>
      <w:r w:rsidR="005C6981" w:rsidRPr="0015718D">
        <w:rPr>
          <w:lang w:val="en-US"/>
        </w:rPr>
        <w:t>uio.no you need to have</w:t>
      </w:r>
      <w:r w:rsidR="005C6981">
        <w:rPr>
          <w:lang w:val="en-US"/>
        </w:rPr>
        <w:t xml:space="preserve"> project</w:t>
      </w:r>
      <w:r w:rsidR="005C6981" w:rsidRPr="0015718D">
        <w:rPr>
          <w:lang w:val="en-US"/>
        </w:rPr>
        <w:t xml:space="preserve"> financing of more than 100 000 NOK </w:t>
      </w:r>
      <w:r w:rsidR="005C6981">
        <w:rPr>
          <w:lang w:val="en-US"/>
        </w:rPr>
        <w:t xml:space="preserve">per year, </w:t>
      </w:r>
      <w:r w:rsidR="005C6981" w:rsidRPr="0015718D">
        <w:rPr>
          <w:lang w:val="en-US"/>
        </w:rPr>
        <w:t>and at least two project participants.</w:t>
      </w:r>
      <w:r w:rsidR="005C6981" w:rsidRPr="005C6981">
        <w:rPr>
          <w:lang w:val="en-US"/>
        </w:rPr>
        <w:t xml:space="preserve"> </w:t>
      </w:r>
      <w:r w:rsidR="005C6981">
        <w:rPr>
          <w:lang w:val="en-US"/>
        </w:rPr>
        <w:t xml:space="preserve">If your project </w:t>
      </w:r>
      <w:r w:rsidR="003177DB">
        <w:rPr>
          <w:lang w:val="en-US"/>
        </w:rPr>
        <w:t>fits this description</w:t>
      </w:r>
      <w:r w:rsidR="005C6981">
        <w:rPr>
          <w:lang w:val="en-US"/>
        </w:rPr>
        <w:t xml:space="preserve">, please contact </w:t>
      </w:r>
      <w:r w:rsidR="00BB0B11">
        <w:rPr>
          <w:lang w:val="en-US"/>
        </w:rPr>
        <w:t>the communications department</w:t>
      </w:r>
      <w:r w:rsidR="00184EF8">
        <w:rPr>
          <w:lang w:val="en-US"/>
        </w:rPr>
        <w:t xml:space="preserve"> to get advice and help setting up your page.</w:t>
      </w:r>
    </w:p>
    <w:p w14:paraId="1BB12324" w14:textId="65960F8F" w:rsidR="00AB2AA7" w:rsidRDefault="00AB2AA7" w:rsidP="004E50B7">
      <w:pPr>
        <w:rPr>
          <w:lang w:val="en-US"/>
        </w:rPr>
      </w:pPr>
      <w:r>
        <w:rPr>
          <w:lang w:val="en-US"/>
        </w:rPr>
        <w:t xml:space="preserve">If </w:t>
      </w:r>
      <w:r w:rsidR="00BB0B11">
        <w:rPr>
          <w:lang w:val="en-US"/>
        </w:rPr>
        <w:t>your</w:t>
      </w:r>
      <w:r>
        <w:rPr>
          <w:lang w:val="en-US"/>
        </w:rPr>
        <w:t xml:space="preserve"> project does not </w:t>
      </w:r>
      <w:r w:rsidR="00BB0B11">
        <w:rPr>
          <w:lang w:val="en-US"/>
        </w:rPr>
        <w:t>have</w:t>
      </w:r>
      <w:r>
        <w:rPr>
          <w:lang w:val="en-US"/>
        </w:rPr>
        <w:t xml:space="preserve"> a project web page, your personal page is a good place for information about your project.</w:t>
      </w:r>
    </w:p>
    <w:p w14:paraId="689648BD" w14:textId="436CA2A7" w:rsidR="00743748" w:rsidRDefault="00743748" w:rsidP="004E50B7">
      <w:pPr>
        <w:rPr>
          <w:lang w:val="en-US"/>
        </w:rPr>
      </w:pPr>
      <w:r w:rsidRPr="0006700D">
        <w:rPr>
          <w:rStyle w:val="Heading4Char"/>
          <w:lang w:val="en-US"/>
        </w:rPr>
        <w:t>Events</w:t>
      </w:r>
      <w:r w:rsidR="005C6981" w:rsidRPr="0006700D">
        <w:rPr>
          <w:rStyle w:val="Heading4Char"/>
          <w:lang w:val="en-US"/>
        </w:rPr>
        <w:t xml:space="preserve"> and event web pages</w:t>
      </w:r>
      <w:r w:rsidRPr="0006700D">
        <w:rPr>
          <w:rStyle w:val="Heading4Char"/>
          <w:lang w:val="en-US"/>
        </w:rPr>
        <w:t>: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Hosting events can be an efficient way to </w:t>
      </w:r>
      <w:r w:rsidR="005C6981">
        <w:rPr>
          <w:lang w:val="en-US"/>
        </w:rPr>
        <w:t xml:space="preserve">reach your audiences. </w:t>
      </w:r>
      <w:r w:rsidR="00433CD9">
        <w:rPr>
          <w:lang w:val="en-US"/>
        </w:rPr>
        <w:t>For larger events, contact your department</w:t>
      </w:r>
      <w:r w:rsidR="0039087A">
        <w:rPr>
          <w:lang w:val="en-US"/>
        </w:rPr>
        <w:t>’s research advisor or</w:t>
      </w:r>
      <w:r w:rsidR="00433CD9">
        <w:rPr>
          <w:lang w:val="en-US"/>
        </w:rPr>
        <w:t xml:space="preserve"> </w:t>
      </w:r>
      <w:r w:rsidR="0039087A">
        <w:rPr>
          <w:lang w:val="en-US"/>
        </w:rPr>
        <w:t xml:space="preserve">Head of administration to </w:t>
      </w:r>
      <w:r w:rsidR="00764B88">
        <w:rPr>
          <w:lang w:val="en-US"/>
        </w:rPr>
        <w:t xml:space="preserve">get advice on planning and available resources at UiO. </w:t>
      </w:r>
      <w:r w:rsidR="005C6981">
        <w:rPr>
          <w:lang w:val="en-US"/>
        </w:rPr>
        <w:t xml:space="preserve">If you need advice on promoting an event for an external audience, or setting up an event web page, please contact </w:t>
      </w:r>
      <w:r w:rsidR="00BB0B11">
        <w:rPr>
          <w:lang w:val="en-US"/>
        </w:rPr>
        <w:t>the communications department.</w:t>
      </w:r>
    </w:p>
    <w:p w14:paraId="79E74898" w14:textId="61EE05E6" w:rsidR="008D1179" w:rsidRDefault="00A33AD6" w:rsidP="004E50B7">
      <w:pPr>
        <w:rPr>
          <w:lang w:val="en-US"/>
        </w:rPr>
      </w:pPr>
      <w:r w:rsidRPr="0006700D">
        <w:rPr>
          <w:rStyle w:val="Heading4Char"/>
          <w:lang w:val="en-US"/>
        </w:rPr>
        <w:t>Social media</w:t>
      </w:r>
      <w:r w:rsidR="00A3608C" w:rsidRPr="0006700D">
        <w:rPr>
          <w:rStyle w:val="Heading4Char"/>
          <w:lang w:val="en-US"/>
        </w:rPr>
        <w:t xml:space="preserve">, such as </w:t>
      </w:r>
      <w:r w:rsidR="005C6981" w:rsidRPr="0006700D">
        <w:rPr>
          <w:rStyle w:val="Heading4Char"/>
          <w:lang w:val="en-US"/>
        </w:rPr>
        <w:t xml:space="preserve">Twitter, </w:t>
      </w:r>
      <w:r w:rsidR="000B6618" w:rsidRPr="0006700D">
        <w:rPr>
          <w:rStyle w:val="Heading4Char"/>
          <w:lang w:val="en-US"/>
        </w:rPr>
        <w:t>Facebook</w:t>
      </w:r>
      <w:r w:rsidR="005C6981" w:rsidRPr="0006700D">
        <w:rPr>
          <w:rStyle w:val="Heading4Char"/>
          <w:lang w:val="en-US"/>
        </w:rPr>
        <w:t xml:space="preserve"> and</w:t>
      </w:r>
      <w:r w:rsidR="000B6618" w:rsidRPr="0006700D">
        <w:rPr>
          <w:rStyle w:val="Heading4Char"/>
          <w:lang w:val="en-US"/>
        </w:rPr>
        <w:t xml:space="preserve"> Instagram</w:t>
      </w:r>
      <w:r w:rsidR="00AC26A6" w:rsidRPr="0006700D">
        <w:rPr>
          <w:rStyle w:val="Heading4Char"/>
          <w:lang w:val="en-US"/>
        </w:rPr>
        <w:t>:</w:t>
      </w:r>
      <w:r w:rsidR="00AC26A6">
        <w:rPr>
          <w:b/>
          <w:bCs/>
          <w:lang w:val="en-US"/>
        </w:rPr>
        <w:t xml:space="preserve"> </w:t>
      </w:r>
      <w:r w:rsidR="00743748">
        <w:rPr>
          <w:lang w:val="en-US"/>
        </w:rPr>
        <w:t xml:space="preserve">Social media channels require </w:t>
      </w:r>
      <w:r w:rsidR="00BA0C72">
        <w:rPr>
          <w:lang w:val="en-US"/>
        </w:rPr>
        <w:t xml:space="preserve">knowledge, </w:t>
      </w:r>
      <w:r w:rsidR="00743748">
        <w:rPr>
          <w:lang w:val="en-US"/>
        </w:rPr>
        <w:t>engagement and regular posting from the owners, it also takes time</w:t>
      </w:r>
      <w:r w:rsidR="005C6981">
        <w:rPr>
          <w:lang w:val="en-US"/>
        </w:rPr>
        <w:t xml:space="preserve"> and effort</w:t>
      </w:r>
      <w:r w:rsidR="00743748">
        <w:rPr>
          <w:lang w:val="en-US"/>
        </w:rPr>
        <w:t xml:space="preserve"> to build an audience.</w:t>
      </w:r>
      <w:r w:rsidR="00F84521">
        <w:rPr>
          <w:lang w:val="en-US"/>
        </w:rPr>
        <w:t xml:space="preserve"> For other social media, </w:t>
      </w:r>
      <w:r w:rsidR="006005E4">
        <w:rPr>
          <w:lang w:val="en-US"/>
        </w:rPr>
        <w:t xml:space="preserve">it might be more </w:t>
      </w:r>
      <w:r w:rsidR="00543E2A">
        <w:rPr>
          <w:lang w:val="en-US"/>
        </w:rPr>
        <w:t>advisable</w:t>
      </w:r>
      <w:r w:rsidR="005C6981">
        <w:rPr>
          <w:lang w:val="en-US"/>
        </w:rPr>
        <w:t xml:space="preserve"> to identify and make a list of preexisting channels and groups that you can interac</w:t>
      </w:r>
      <w:r w:rsidR="00F84521">
        <w:rPr>
          <w:lang w:val="en-US"/>
        </w:rPr>
        <w:t>t</w:t>
      </w:r>
      <w:r w:rsidR="005C6981">
        <w:rPr>
          <w:lang w:val="en-US"/>
        </w:rPr>
        <w:t xml:space="preserve"> and share content with.</w:t>
      </w:r>
    </w:p>
    <w:p w14:paraId="6BB2AEAC" w14:textId="530B443C" w:rsidR="00A33AD6" w:rsidRPr="00743748" w:rsidRDefault="00E72583" w:rsidP="004E50B7">
      <w:pPr>
        <w:rPr>
          <w:b/>
          <w:bCs/>
          <w:lang w:val="en-US"/>
        </w:rPr>
      </w:pPr>
      <w:hyperlink r:id="rId8" w:history="1">
        <w:proofErr w:type="spellStart"/>
        <w:r w:rsidR="008D1179" w:rsidRPr="007622DA">
          <w:rPr>
            <w:rStyle w:val="Hyperlink"/>
            <w:lang w:val="en-US"/>
          </w:rPr>
          <w:t>UiO</w:t>
        </w:r>
        <w:proofErr w:type="spellEnd"/>
        <w:r w:rsidR="008D1179" w:rsidRPr="007622DA">
          <w:rPr>
            <w:rStyle w:val="Hyperlink"/>
            <w:lang w:val="en-US"/>
          </w:rPr>
          <w:t xml:space="preserve"> has guidelines </w:t>
        </w:r>
        <w:r w:rsidR="003E6DD3" w:rsidRPr="007622DA">
          <w:rPr>
            <w:rStyle w:val="Hyperlink"/>
            <w:lang w:val="en-US"/>
          </w:rPr>
          <w:t xml:space="preserve">for </w:t>
        </w:r>
        <w:r w:rsidR="007622DA" w:rsidRPr="007622DA">
          <w:rPr>
            <w:rStyle w:val="Hyperlink"/>
            <w:lang w:val="en-US"/>
          </w:rPr>
          <w:t>social media accounts</w:t>
        </w:r>
      </w:hyperlink>
      <w:r w:rsidR="00F13DC0" w:rsidRPr="006023C3">
        <w:rPr>
          <w:lang w:val="en-US"/>
        </w:rPr>
        <w:t xml:space="preserve">, </w:t>
      </w:r>
      <w:proofErr w:type="gramStart"/>
      <w:r w:rsidR="00F13DC0" w:rsidRPr="006023C3">
        <w:rPr>
          <w:lang w:val="en-US"/>
        </w:rPr>
        <w:t>e.g.</w:t>
      </w:r>
      <w:proofErr w:type="gramEnd"/>
      <w:r w:rsidR="00F13DC0" w:rsidRPr="006023C3">
        <w:rPr>
          <w:lang w:val="en-US"/>
        </w:rPr>
        <w:t xml:space="preserve"> concerning privacy regulation</w:t>
      </w:r>
      <w:r w:rsidR="008B12C0" w:rsidRPr="006023C3">
        <w:rPr>
          <w:lang w:val="en-US"/>
        </w:rPr>
        <w:t>.</w:t>
      </w:r>
      <w:r w:rsidR="008D1179" w:rsidRPr="006023C3">
        <w:rPr>
          <w:lang w:val="en-US"/>
        </w:rPr>
        <w:t xml:space="preserve"> Please get in touch with</w:t>
      </w:r>
      <w:r w:rsidR="008D1179" w:rsidRPr="00BA0C72">
        <w:rPr>
          <w:lang w:val="en-US"/>
        </w:rPr>
        <w:t xml:space="preserve"> </w:t>
      </w:r>
      <w:r w:rsidR="00BB0B11" w:rsidRPr="00BA0C72">
        <w:rPr>
          <w:lang w:val="en-US"/>
        </w:rPr>
        <w:t xml:space="preserve">the communications department </w:t>
      </w:r>
      <w:r w:rsidR="008B12C0" w:rsidRPr="00BA0C72">
        <w:rPr>
          <w:lang w:val="en-US"/>
        </w:rPr>
        <w:t xml:space="preserve">before setting up a designated </w:t>
      </w:r>
      <w:r w:rsidR="00247DAF" w:rsidRPr="00BA0C72">
        <w:rPr>
          <w:lang w:val="en-US"/>
        </w:rPr>
        <w:t xml:space="preserve">project </w:t>
      </w:r>
      <w:r w:rsidR="008B12C0" w:rsidRPr="00BA0C72">
        <w:rPr>
          <w:lang w:val="en-US"/>
        </w:rPr>
        <w:t>acco</w:t>
      </w:r>
      <w:r w:rsidR="00247DAF" w:rsidRPr="00BA0C72">
        <w:rPr>
          <w:lang w:val="en-US"/>
        </w:rPr>
        <w:t>unt</w:t>
      </w:r>
      <w:r w:rsidR="008D1179" w:rsidRPr="00BA0C72">
        <w:rPr>
          <w:lang w:val="en-US"/>
        </w:rPr>
        <w:t>.</w:t>
      </w:r>
      <w:r w:rsidR="00743748">
        <w:rPr>
          <w:lang w:val="en-US"/>
        </w:rPr>
        <w:t xml:space="preserve"> </w:t>
      </w:r>
    </w:p>
    <w:p w14:paraId="4B5C653B" w14:textId="72459BF8" w:rsidR="00BA0C72" w:rsidRDefault="00CB0F0A" w:rsidP="004E50B7">
      <w:pPr>
        <w:rPr>
          <w:lang w:val="en-US"/>
        </w:rPr>
      </w:pPr>
      <w:r w:rsidRPr="0006700D">
        <w:rPr>
          <w:rStyle w:val="Heading4Char"/>
          <w:lang w:val="en-US"/>
        </w:rPr>
        <w:t xml:space="preserve">Communication </w:t>
      </w:r>
      <w:r w:rsidR="00A3608C" w:rsidRPr="0006700D">
        <w:rPr>
          <w:rStyle w:val="Heading4Char"/>
          <w:lang w:val="en-US"/>
        </w:rPr>
        <w:t>texts (opinion pieces, press releases</w:t>
      </w:r>
      <w:r w:rsidR="00AC26A6" w:rsidRPr="0006700D">
        <w:rPr>
          <w:rStyle w:val="Heading4Char"/>
          <w:lang w:val="en-US"/>
        </w:rPr>
        <w:t xml:space="preserve">, </w:t>
      </w:r>
      <w:r w:rsidRPr="0006700D">
        <w:rPr>
          <w:rStyle w:val="Heading4Char"/>
          <w:lang w:val="en-US"/>
        </w:rPr>
        <w:t xml:space="preserve">popular science </w:t>
      </w:r>
      <w:r w:rsidR="00AC26A6" w:rsidRPr="0006700D">
        <w:rPr>
          <w:rStyle w:val="Heading4Char"/>
          <w:lang w:val="en-US"/>
        </w:rPr>
        <w:t>article</w:t>
      </w:r>
      <w:r w:rsidR="001E015D" w:rsidRPr="0006700D">
        <w:rPr>
          <w:rStyle w:val="Heading4Char"/>
          <w:lang w:val="en-US"/>
        </w:rPr>
        <w:t>s etc</w:t>
      </w:r>
      <w:r w:rsidR="007622DA">
        <w:rPr>
          <w:rStyle w:val="Heading4Char"/>
          <w:lang w:val="en-US"/>
        </w:rPr>
        <w:t>.</w:t>
      </w:r>
      <w:r w:rsidR="00A3608C" w:rsidRPr="0006700D">
        <w:rPr>
          <w:rStyle w:val="Heading4Char"/>
          <w:lang w:val="en-US"/>
        </w:rPr>
        <w:t>):</w:t>
      </w:r>
      <w:r w:rsidR="00A3608C">
        <w:rPr>
          <w:lang w:val="en-US"/>
        </w:rPr>
        <w:t xml:space="preserve"> Keep it simple and consider who you’re writing for.</w:t>
      </w:r>
    </w:p>
    <w:p w14:paraId="24F53B7E" w14:textId="3E9C1148" w:rsidR="003E0D92" w:rsidRDefault="00FB4E49" w:rsidP="004E50B7">
      <w:pPr>
        <w:rPr>
          <w:u w:val="single"/>
          <w:lang w:val="en-US"/>
        </w:rPr>
      </w:pPr>
      <w:r w:rsidRPr="003E0D92">
        <w:rPr>
          <w:lang w:val="en-US"/>
        </w:rPr>
        <w:t>First, c</w:t>
      </w:r>
      <w:r w:rsidR="000B6618" w:rsidRPr="003E0D92">
        <w:rPr>
          <w:lang w:val="en-US"/>
        </w:rPr>
        <w:t>onsider niche media</w:t>
      </w:r>
      <w:r w:rsidR="00610AF3">
        <w:rPr>
          <w:lang w:val="en-US"/>
        </w:rPr>
        <w:t>, local</w:t>
      </w:r>
      <w:r w:rsidR="00CB0F0A">
        <w:rPr>
          <w:lang w:val="en-US"/>
        </w:rPr>
        <w:t xml:space="preserve"> or </w:t>
      </w:r>
      <w:r w:rsidR="0015718D" w:rsidRPr="003E0D92">
        <w:rPr>
          <w:lang w:val="en-US"/>
        </w:rPr>
        <w:t>trade press</w:t>
      </w:r>
      <w:r w:rsidR="000B6618" w:rsidRPr="003E0D92">
        <w:rPr>
          <w:lang w:val="en-US"/>
        </w:rPr>
        <w:t xml:space="preserve"> where you will find your audience more directly</w:t>
      </w:r>
      <w:r w:rsidR="00A3608C" w:rsidRPr="003E0D92">
        <w:rPr>
          <w:lang w:val="en-US"/>
        </w:rPr>
        <w:t>, rather than large</w:t>
      </w:r>
      <w:r w:rsidR="00CF5222">
        <w:rPr>
          <w:lang w:val="en-US"/>
        </w:rPr>
        <w:t xml:space="preserve"> or</w:t>
      </w:r>
      <w:r w:rsidR="003E0D92">
        <w:rPr>
          <w:lang w:val="en-US"/>
        </w:rPr>
        <w:t xml:space="preserve"> </w:t>
      </w:r>
      <w:r w:rsidR="00A3608C" w:rsidRPr="003E0D92">
        <w:rPr>
          <w:lang w:val="en-US"/>
        </w:rPr>
        <w:t xml:space="preserve">nationwide media outlets who receive </w:t>
      </w:r>
      <w:proofErr w:type="gramStart"/>
      <w:r w:rsidR="00A3608C" w:rsidRPr="003E0D92">
        <w:rPr>
          <w:lang w:val="en-US"/>
        </w:rPr>
        <w:t xml:space="preserve">a </w:t>
      </w:r>
      <w:r w:rsidR="00BA0C72">
        <w:rPr>
          <w:lang w:val="en-US"/>
        </w:rPr>
        <w:t>large</w:t>
      </w:r>
      <w:r w:rsidR="00A3608C" w:rsidRPr="003E0D92">
        <w:rPr>
          <w:lang w:val="en-US"/>
        </w:rPr>
        <w:t xml:space="preserve"> </w:t>
      </w:r>
      <w:r w:rsidR="00AC26A6" w:rsidRPr="003E0D92">
        <w:rPr>
          <w:lang w:val="en-US"/>
        </w:rPr>
        <w:t>number</w:t>
      </w:r>
      <w:r w:rsidR="00A3608C" w:rsidRPr="003E0D92">
        <w:rPr>
          <w:lang w:val="en-US"/>
        </w:rPr>
        <w:t xml:space="preserve"> of</w:t>
      </w:r>
      <w:proofErr w:type="gramEnd"/>
      <w:r w:rsidR="00A3608C" w:rsidRPr="003E0D92">
        <w:rPr>
          <w:lang w:val="en-US"/>
        </w:rPr>
        <w:t xml:space="preserve"> submissions.</w:t>
      </w:r>
    </w:p>
    <w:p w14:paraId="1A70F495" w14:textId="34F8F546" w:rsidR="00610AF3" w:rsidRDefault="00610AF3" w:rsidP="004E50B7">
      <w:pPr>
        <w:rPr>
          <w:lang w:val="en-US"/>
        </w:rPr>
      </w:pPr>
      <w:r w:rsidRPr="002933E7">
        <w:rPr>
          <w:lang w:val="en-US"/>
        </w:rPr>
        <w:t xml:space="preserve">You can also tip specific </w:t>
      </w:r>
      <w:r w:rsidR="001E015D">
        <w:rPr>
          <w:lang w:val="en-US"/>
        </w:rPr>
        <w:t>media outlets</w:t>
      </w:r>
      <w:r w:rsidRPr="002933E7">
        <w:rPr>
          <w:lang w:val="en-US"/>
        </w:rPr>
        <w:t xml:space="preserve"> about your research rather than writing something yourself</w:t>
      </w:r>
      <w:r w:rsidRPr="00CB0F0A">
        <w:rPr>
          <w:lang w:val="en-US"/>
        </w:rPr>
        <w:t>.</w:t>
      </w:r>
      <w:r>
        <w:rPr>
          <w:lang w:val="en-US"/>
        </w:rPr>
        <w:t xml:space="preserve"> Journalists will be interested in something with news value – new findings, current events – so prepare a short and engaging e-mail/pitch which explains the relevance of your research to a wider audience.</w:t>
      </w:r>
    </w:p>
    <w:p w14:paraId="3A743544" w14:textId="559A339C" w:rsidR="000B6618" w:rsidRPr="00A3608C" w:rsidRDefault="001E015D" w:rsidP="004E50B7">
      <w:pPr>
        <w:rPr>
          <w:lang w:val="en-US"/>
        </w:rPr>
      </w:pPr>
      <w:r>
        <w:rPr>
          <w:lang w:val="en-US"/>
        </w:rPr>
        <w:t xml:space="preserve">Examples of </w:t>
      </w:r>
      <w:r w:rsidR="00610AF3">
        <w:rPr>
          <w:lang w:val="en-US"/>
        </w:rPr>
        <w:t xml:space="preserve">relevant </w:t>
      </w:r>
      <w:r>
        <w:rPr>
          <w:lang w:val="en-US"/>
        </w:rPr>
        <w:t>media outlets</w:t>
      </w:r>
      <w:r w:rsidR="00610AF3">
        <w:rPr>
          <w:lang w:val="en-US"/>
        </w:rPr>
        <w:t>:</w:t>
      </w:r>
    </w:p>
    <w:p w14:paraId="1DD745D9" w14:textId="77777777" w:rsidR="0015718D" w:rsidRPr="00A3608C" w:rsidRDefault="0015718D" w:rsidP="0015718D">
      <w:pPr>
        <w:pStyle w:val="ListParagraph"/>
        <w:numPr>
          <w:ilvl w:val="0"/>
          <w:numId w:val="7"/>
        </w:numPr>
        <w:rPr>
          <w:lang w:val="en-US"/>
        </w:rPr>
      </w:pPr>
      <w:r w:rsidRPr="00A3608C">
        <w:rPr>
          <w:lang w:val="en-US"/>
        </w:rPr>
        <w:lastRenderedPageBreak/>
        <w:t>Research and higher education: forskning.no/</w:t>
      </w:r>
      <w:proofErr w:type="spellStart"/>
      <w:r w:rsidRPr="00A3608C">
        <w:rPr>
          <w:lang w:val="en-US"/>
        </w:rPr>
        <w:t>Forskersonen</w:t>
      </w:r>
      <w:proofErr w:type="spellEnd"/>
      <w:r w:rsidRPr="00A3608C">
        <w:rPr>
          <w:lang w:val="en-US"/>
        </w:rPr>
        <w:t xml:space="preserve">, Khrono, </w:t>
      </w:r>
      <w:proofErr w:type="spellStart"/>
      <w:r w:rsidRPr="00A3608C">
        <w:rPr>
          <w:lang w:val="en-US"/>
        </w:rPr>
        <w:t>Forskerforum</w:t>
      </w:r>
      <w:proofErr w:type="spellEnd"/>
      <w:r w:rsidRPr="00A3608C">
        <w:rPr>
          <w:lang w:val="en-US"/>
        </w:rPr>
        <w:t xml:space="preserve">, </w:t>
      </w:r>
      <w:proofErr w:type="spellStart"/>
      <w:r w:rsidRPr="00A3608C">
        <w:rPr>
          <w:lang w:val="en-US"/>
        </w:rPr>
        <w:t>Uniforum</w:t>
      </w:r>
      <w:proofErr w:type="spellEnd"/>
      <w:r w:rsidRPr="00A3608C">
        <w:rPr>
          <w:lang w:val="en-US"/>
        </w:rPr>
        <w:t>.</w:t>
      </w:r>
    </w:p>
    <w:p w14:paraId="05AF813F" w14:textId="71C12EE7" w:rsidR="00A3608C" w:rsidRDefault="000B6618" w:rsidP="00A3608C">
      <w:pPr>
        <w:pStyle w:val="ListParagraph"/>
        <w:numPr>
          <w:ilvl w:val="0"/>
          <w:numId w:val="7"/>
        </w:numPr>
      </w:pPr>
      <w:r w:rsidRPr="00A3608C">
        <w:t xml:space="preserve">Nationwide media: </w:t>
      </w:r>
      <w:proofErr w:type="spellStart"/>
      <w:r w:rsidR="0015718D">
        <w:t>examples</w:t>
      </w:r>
      <w:proofErr w:type="spellEnd"/>
      <w:r w:rsidR="0015718D">
        <w:t xml:space="preserve"> </w:t>
      </w:r>
      <w:proofErr w:type="spellStart"/>
      <w:r w:rsidR="0015718D">
        <w:t>are</w:t>
      </w:r>
      <w:proofErr w:type="spellEnd"/>
      <w:r w:rsidR="0015718D">
        <w:t xml:space="preserve"> </w:t>
      </w:r>
      <w:r w:rsidRPr="00A3608C">
        <w:t>NRK</w:t>
      </w:r>
      <w:r w:rsidR="00A3608C" w:rsidRPr="00A3608C">
        <w:t>/NRK Ytring</w:t>
      </w:r>
      <w:r w:rsidRPr="00A3608C">
        <w:t>, Aftenposten, Klassekampen, Morgenblade</w:t>
      </w:r>
      <w:r w:rsidR="00A3608C" w:rsidRPr="00A3608C">
        <w:t xml:space="preserve">t, </w:t>
      </w:r>
      <w:r w:rsidR="00A3608C">
        <w:t>Vårt land.</w:t>
      </w:r>
    </w:p>
    <w:p w14:paraId="5BFE379E" w14:textId="354403AE" w:rsidR="00F92101" w:rsidRDefault="00F92101" w:rsidP="00A3608C">
      <w:pPr>
        <w:pStyle w:val="ListParagraph"/>
        <w:numPr>
          <w:ilvl w:val="0"/>
          <w:numId w:val="7"/>
        </w:numPr>
        <w:rPr>
          <w:lang w:val="en-US"/>
        </w:rPr>
      </w:pPr>
      <w:r w:rsidRPr="00A3608C">
        <w:rPr>
          <w:lang w:val="en-US"/>
        </w:rPr>
        <w:t xml:space="preserve">English: </w:t>
      </w:r>
      <w:proofErr w:type="spellStart"/>
      <w:r w:rsidRPr="00A3608C">
        <w:rPr>
          <w:lang w:val="en-US"/>
        </w:rPr>
        <w:t>ScienceNorway</w:t>
      </w:r>
      <w:proofErr w:type="spellEnd"/>
      <w:r w:rsidRPr="00A3608C">
        <w:rPr>
          <w:lang w:val="en-US"/>
        </w:rPr>
        <w:t xml:space="preserve">, </w:t>
      </w:r>
      <w:proofErr w:type="spellStart"/>
      <w:r w:rsidRPr="00A3608C">
        <w:rPr>
          <w:lang w:val="en-US"/>
        </w:rPr>
        <w:t>AlphaGalileo</w:t>
      </w:r>
      <w:proofErr w:type="spellEnd"/>
      <w:r w:rsidR="00A3608C" w:rsidRPr="00A3608C">
        <w:rPr>
          <w:lang w:val="en-US"/>
        </w:rPr>
        <w:t>, the C</w:t>
      </w:r>
      <w:r w:rsidR="00A3608C">
        <w:rPr>
          <w:lang w:val="en-US"/>
        </w:rPr>
        <w:t>onversation – and many more.</w:t>
      </w:r>
    </w:p>
    <w:p w14:paraId="4D4EB8F0" w14:textId="5BC6DF44" w:rsidR="0015718D" w:rsidRDefault="000B6618" w:rsidP="004E50B7">
      <w:pPr>
        <w:rPr>
          <w:lang w:val="en-US"/>
        </w:rPr>
      </w:pPr>
      <w:r w:rsidRPr="0006700D">
        <w:rPr>
          <w:rStyle w:val="Heading4Char"/>
          <w:lang w:val="en-US"/>
        </w:rPr>
        <w:t>Blog</w:t>
      </w:r>
      <w:r w:rsidR="000F78F8" w:rsidRPr="0006700D">
        <w:rPr>
          <w:rStyle w:val="Heading4Char"/>
          <w:lang w:val="en-US"/>
        </w:rPr>
        <w:t>:</w:t>
      </w:r>
      <w:r w:rsidR="000F78F8" w:rsidRPr="004471C0">
        <w:rPr>
          <w:b/>
          <w:bCs/>
          <w:lang w:val="en-US"/>
        </w:rPr>
        <w:t xml:space="preserve"> </w:t>
      </w:r>
      <w:r w:rsidR="001E015D">
        <w:rPr>
          <w:lang w:val="en-US"/>
        </w:rPr>
        <w:t>The best and easiest is to submit content to a preexisting blog</w:t>
      </w:r>
      <w:r w:rsidR="004471C0">
        <w:rPr>
          <w:lang w:val="en-US"/>
        </w:rPr>
        <w:t xml:space="preserve">, as it will already have an audience which is interested in your field. </w:t>
      </w:r>
    </w:p>
    <w:p w14:paraId="25EB2B6E" w14:textId="550EBE89" w:rsidR="000B6618" w:rsidRDefault="0015718D" w:rsidP="004E50B7">
      <w:pPr>
        <w:rPr>
          <w:lang w:val="en-US"/>
        </w:rPr>
      </w:pPr>
      <w:r>
        <w:rPr>
          <w:lang w:val="en-US"/>
        </w:rPr>
        <w:t xml:space="preserve">A new blog </w:t>
      </w:r>
      <w:r w:rsidR="004471C0">
        <w:rPr>
          <w:lang w:val="en-US"/>
        </w:rPr>
        <w:t>is only a good idea if you have enough content to post regularly, plan to blog over time, and have the resources to administer it.</w:t>
      </w:r>
      <w:r>
        <w:rPr>
          <w:lang w:val="en-US"/>
        </w:rPr>
        <w:t xml:space="preserve"> </w:t>
      </w:r>
      <w:r w:rsidR="00292BDD">
        <w:rPr>
          <w:lang w:val="en-US"/>
        </w:rPr>
        <w:t>Before setting up a new blog, please con</w:t>
      </w:r>
      <w:r w:rsidR="00BA0C72">
        <w:rPr>
          <w:lang w:val="en-US"/>
        </w:rPr>
        <w:t>tact</w:t>
      </w:r>
      <w:r w:rsidR="003E0D92">
        <w:rPr>
          <w:lang w:val="en-US"/>
        </w:rPr>
        <w:t xml:space="preserve"> </w:t>
      </w:r>
      <w:r w:rsidR="00BA0C72">
        <w:rPr>
          <w:lang w:val="en-US"/>
        </w:rPr>
        <w:t>the communications department for advice.</w:t>
      </w:r>
    </w:p>
    <w:p w14:paraId="09D8790E" w14:textId="06BFA1EF" w:rsidR="004471C0" w:rsidRPr="00184EF8" w:rsidRDefault="004471C0" w:rsidP="004E50B7">
      <w:pPr>
        <w:rPr>
          <w:lang w:val="en-US"/>
        </w:rPr>
      </w:pPr>
      <w:r w:rsidRPr="0006700D">
        <w:rPr>
          <w:rStyle w:val="Heading4Char"/>
          <w:lang w:val="en-US"/>
        </w:rPr>
        <w:t xml:space="preserve">Newsletters: </w:t>
      </w:r>
      <w:r w:rsidR="0015718D">
        <w:rPr>
          <w:lang w:val="en-US"/>
        </w:rPr>
        <w:t>T</w:t>
      </w:r>
      <w:r w:rsidRPr="004471C0">
        <w:rPr>
          <w:lang w:val="en-US"/>
        </w:rPr>
        <w:t xml:space="preserve">he same considerations as for blogs. In addition, </w:t>
      </w:r>
      <w:hyperlink r:id="rId9" w:history="1">
        <w:r w:rsidRPr="00BA0C72">
          <w:rPr>
            <w:rStyle w:val="Hyperlink"/>
            <w:lang w:val="en-US"/>
          </w:rPr>
          <w:t>you need to adhere to privacy regulations for subscribers</w:t>
        </w:r>
      </w:hyperlink>
      <w:r>
        <w:rPr>
          <w:lang w:val="en-US"/>
        </w:rPr>
        <w:t xml:space="preserve">. </w:t>
      </w:r>
      <w:r w:rsidR="00407EBB">
        <w:rPr>
          <w:lang w:val="en-US"/>
        </w:rPr>
        <w:t xml:space="preserve">Consider </w:t>
      </w:r>
      <w:r w:rsidR="006A2D1B">
        <w:rPr>
          <w:lang w:val="en-US"/>
        </w:rPr>
        <w:t>using</w:t>
      </w:r>
      <w:r>
        <w:rPr>
          <w:lang w:val="en-US"/>
        </w:rPr>
        <w:t xml:space="preserve"> </w:t>
      </w:r>
      <w:r w:rsidR="006A2D1B">
        <w:rPr>
          <w:lang w:val="en-US"/>
        </w:rPr>
        <w:t>relevant</w:t>
      </w:r>
      <w:r>
        <w:rPr>
          <w:lang w:val="en-US"/>
        </w:rPr>
        <w:t xml:space="preserve"> preexisting newsletters </w:t>
      </w:r>
      <w:r w:rsidR="006A2D1B">
        <w:rPr>
          <w:lang w:val="en-US"/>
        </w:rPr>
        <w:t>to spread information about your project</w:t>
      </w:r>
      <w:r>
        <w:rPr>
          <w:lang w:val="en-US"/>
        </w:rPr>
        <w:t>.</w:t>
      </w:r>
    </w:p>
    <w:p w14:paraId="44837715" w14:textId="31B06C1B" w:rsidR="00F40BD3" w:rsidRDefault="000B6618" w:rsidP="00F40BD3">
      <w:pPr>
        <w:rPr>
          <w:lang w:val="en-US"/>
        </w:rPr>
      </w:pPr>
      <w:r w:rsidRPr="0006700D">
        <w:rPr>
          <w:rStyle w:val="Heading4Char"/>
          <w:lang w:val="en-US"/>
        </w:rPr>
        <w:t>Podcast:</w:t>
      </w:r>
      <w:r>
        <w:rPr>
          <w:lang w:val="en-US"/>
        </w:rPr>
        <w:t xml:space="preserve"> </w:t>
      </w:r>
      <w:r w:rsidR="00F40BD3">
        <w:rPr>
          <w:lang w:val="en-US"/>
        </w:rPr>
        <w:t xml:space="preserve">Not many researchers will </w:t>
      </w:r>
      <w:r w:rsidR="00A77861">
        <w:rPr>
          <w:lang w:val="en-US"/>
        </w:rPr>
        <w:t>be able to</w:t>
      </w:r>
      <w:r w:rsidR="00F40BD3">
        <w:rPr>
          <w:lang w:val="en-US"/>
        </w:rPr>
        <w:t xml:space="preserve"> make their own podcast, as it takes a good amount of time and resources. You need editorial and technical skills, </w:t>
      </w:r>
      <w:r w:rsidR="006B15EC">
        <w:rPr>
          <w:lang w:val="en-US"/>
        </w:rPr>
        <w:t>regular content</w:t>
      </w:r>
      <w:r w:rsidR="00F40BD3">
        <w:rPr>
          <w:lang w:val="en-US"/>
        </w:rPr>
        <w:t xml:space="preserve"> and time to promote it. </w:t>
      </w:r>
      <w:r w:rsidR="00BA0C72">
        <w:rPr>
          <w:lang w:val="en-US"/>
        </w:rPr>
        <w:t>C</w:t>
      </w:r>
      <w:r w:rsidR="003B0522">
        <w:rPr>
          <w:lang w:val="en-US"/>
        </w:rPr>
        <w:t xml:space="preserve">onsider carefully if </w:t>
      </w:r>
      <w:r w:rsidR="00F3264A">
        <w:rPr>
          <w:lang w:val="en-US"/>
        </w:rPr>
        <w:t xml:space="preserve">your own podcast is the right channel to reach your target audiences. </w:t>
      </w:r>
      <w:r w:rsidR="00BA0C72">
        <w:rPr>
          <w:lang w:val="en-US"/>
        </w:rPr>
        <w:t>If you would like advice, please contact the communications department.</w:t>
      </w:r>
    </w:p>
    <w:p w14:paraId="523E67A9" w14:textId="58301595" w:rsidR="0015718D" w:rsidRDefault="00F3264A" w:rsidP="0015718D">
      <w:pPr>
        <w:rPr>
          <w:lang w:val="en-US"/>
        </w:rPr>
      </w:pPr>
      <w:r>
        <w:rPr>
          <w:lang w:val="en-US"/>
        </w:rPr>
        <w:t>There are already a lot of relevant research-</w:t>
      </w:r>
      <w:r w:rsidR="00F30653">
        <w:rPr>
          <w:lang w:val="en-US"/>
        </w:rPr>
        <w:t>related</w:t>
      </w:r>
      <w:r>
        <w:rPr>
          <w:lang w:val="en-US"/>
        </w:rPr>
        <w:t xml:space="preserve"> podcasts</w:t>
      </w:r>
      <w:r w:rsidR="003E0D92">
        <w:rPr>
          <w:lang w:val="en-US"/>
        </w:rPr>
        <w:t>,</w:t>
      </w:r>
      <w:r w:rsidR="005650F3">
        <w:rPr>
          <w:lang w:val="en-US"/>
        </w:rPr>
        <w:t xml:space="preserve"> and p</w:t>
      </w:r>
      <w:r w:rsidR="0015718D">
        <w:rPr>
          <w:lang w:val="en-US"/>
        </w:rPr>
        <w:t xml:space="preserve">odcast creators are always looking for interesting subjects and </w:t>
      </w:r>
      <w:r w:rsidR="005650F3">
        <w:rPr>
          <w:lang w:val="en-US"/>
        </w:rPr>
        <w:t>guests</w:t>
      </w:r>
      <w:r w:rsidR="0015718D">
        <w:rPr>
          <w:lang w:val="en-US"/>
        </w:rPr>
        <w:t xml:space="preserve"> to invite</w:t>
      </w:r>
      <w:r w:rsidR="005650F3">
        <w:rPr>
          <w:lang w:val="en-US"/>
        </w:rPr>
        <w:t>.</w:t>
      </w:r>
      <w:r w:rsidR="003E0D92">
        <w:rPr>
          <w:lang w:val="en-US"/>
        </w:rPr>
        <w:t xml:space="preserve"> </w:t>
      </w:r>
      <w:r w:rsidR="005650F3">
        <w:rPr>
          <w:lang w:val="en-US"/>
        </w:rPr>
        <w:t>A</w:t>
      </w:r>
      <w:r w:rsidR="0015718D">
        <w:rPr>
          <w:lang w:val="en-US"/>
        </w:rPr>
        <w:t xml:space="preserve">n option is </w:t>
      </w:r>
      <w:r w:rsidR="005650F3">
        <w:rPr>
          <w:lang w:val="en-US"/>
        </w:rPr>
        <w:t>therefore</w:t>
      </w:r>
      <w:r w:rsidR="0015718D">
        <w:rPr>
          <w:lang w:val="en-US"/>
        </w:rPr>
        <w:t xml:space="preserve"> to identify relevant podcasts</w:t>
      </w:r>
      <w:r w:rsidR="005650F3">
        <w:rPr>
          <w:lang w:val="en-US"/>
        </w:rPr>
        <w:t xml:space="preserve"> and </w:t>
      </w:r>
      <w:r w:rsidR="0015718D">
        <w:rPr>
          <w:lang w:val="en-US"/>
        </w:rPr>
        <w:t xml:space="preserve">contact the producers </w:t>
      </w:r>
      <w:r w:rsidR="005650F3">
        <w:rPr>
          <w:lang w:val="en-US"/>
        </w:rPr>
        <w:t xml:space="preserve">to </w:t>
      </w:r>
      <w:r w:rsidR="0015718D">
        <w:rPr>
          <w:lang w:val="en-US"/>
        </w:rPr>
        <w:t xml:space="preserve">express an interest in participating. </w:t>
      </w:r>
    </w:p>
    <w:p w14:paraId="058A031E" w14:textId="47B8E3CC" w:rsidR="000B6618" w:rsidRDefault="00806DDD" w:rsidP="004E50B7">
      <w:pPr>
        <w:rPr>
          <w:lang w:val="en-US"/>
        </w:rPr>
      </w:pPr>
      <w:r w:rsidRPr="0006700D">
        <w:rPr>
          <w:rStyle w:val="Heading4Char"/>
          <w:lang w:val="en-US"/>
        </w:rPr>
        <w:t xml:space="preserve">Digital </w:t>
      </w:r>
      <w:proofErr w:type="spellStart"/>
      <w:r w:rsidRPr="0006700D">
        <w:rPr>
          <w:rStyle w:val="Heading4Char"/>
          <w:lang w:val="en-US"/>
        </w:rPr>
        <w:t>infoscreen</w:t>
      </w:r>
      <w:proofErr w:type="spellEnd"/>
      <w:r w:rsidRPr="0006700D">
        <w:rPr>
          <w:rStyle w:val="Heading4Char"/>
          <w:lang w:val="en-US"/>
        </w:rPr>
        <w:t xml:space="preserve">: </w:t>
      </w:r>
      <w:r>
        <w:rPr>
          <w:lang w:val="en-US"/>
        </w:rPr>
        <w:t xml:space="preserve">Do you have an event or other information that could be relevant for students and employees at UiO? </w:t>
      </w:r>
      <w:r w:rsidR="00C272CF">
        <w:rPr>
          <w:lang w:val="en-US"/>
        </w:rPr>
        <w:t>It</w:t>
      </w:r>
      <w:r>
        <w:rPr>
          <w:lang w:val="en-US"/>
        </w:rPr>
        <w:t xml:space="preserve"> might be </w:t>
      </w:r>
      <w:r w:rsidR="00C272CF">
        <w:rPr>
          <w:lang w:val="en-US"/>
        </w:rPr>
        <w:t>posted</w:t>
      </w:r>
      <w:r>
        <w:rPr>
          <w:lang w:val="en-US"/>
        </w:rPr>
        <w:t xml:space="preserve"> on the faculty’s digital </w:t>
      </w:r>
      <w:proofErr w:type="spellStart"/>
      <w:r>
        <w:rPr>
          <w:lang w:val="en-US"/>
        </w:rPr>
        <w:t>infoscreens</w:t>
      </w:r>
      <w:proofErr w:type="spellEnd"/>
      <w:r>
        <w:rPr>
          <w:lang w:val="en-US"/>
        </w:rPr>
        <w:t>.</w:t>
      </w:r>
      <w:r w:rsidR="000B18FA">
        <w:rPr>
          <w:lang w:val="en-US"/>
        </w:rPr>
        <w:t xml:space="preserve"> Contact </w:t>
      </w:r>
      <w:r w:rsidR="00BA0C72">
        <w:rPr>
          <w:lang w:val="en-US"/>
        </w:rPr>
        <w:t>the communications department.</w:t>
      </w:r>
    </w:p>
    <w:p w14:paraId="580F4B66" w14:textId="2313B41A" w:rsidR="00F92101" w:rsidRDefault="00F92101" w:rsidP="004E50B7">
      <w:pPr>
        <w:rPr>
          <w:lang w:val="en-US"/>
        </w:rPr>
      </w:pPr>
      <w:r w:rsidRPr="0006700D">
        <w:rPr>
          <w:rStyle w:val="Heading4Char"/>
          <w:lang w:val="en-US"/>
        </w:rPr>
        <w:t>Partner channels</w:t>
      </w:r>
      <w:r w:rsidR="0068797A" w:rsidRPr="0006700D">
        <w:rPr>
          <w:rStyle w:val="Heading4Char"/>
          <w:lang w:val="en-US"/>
        </w:rPr>
        <w:t xml:space="preserve">: </w:t>
      </w:r>
      <w:r w:rsidR="0068797A">
        <w:rPr>
          <w:lang w:val="en-US"/>
        </w:rPr>
        <w:t>Do you have partners in your project, or contacts that have access to channels you could use to disseminate your research?</w:t>
      </w:r>
      <w:r w:rsidR="00806DDD">
        <w:rPr>
          <w:lang w:val="en-US"/>
        </w:rPr>
        <w:t xml:space="preserve"> Identify which ones could be relevant for you.</w:t>
      </w:r>
    </w:p>
    <w:p w14:paraId="7EDDCCBE" w14:textId="69C21ED0" w:rsidR="00AB2AA7" w:rsidRPr="00335B21" w:rsidRDefault="00AB2AA7" w:rsidP="00AB2AA7">
      <w:pPr>
        <w:rPr>
          <w:lang w:val="en-US"/>
        </w:rPr>
      </w:pPr>
      <w:r w:rsidRPr="0006700D">
        <w:rPr>
          <w:rStyle w:val="Heading4Char"/>
          <w:lang w:val="en-US"/>
        </w:rPr>
        <w:t>Photos and illustrations:</w:t>
      </w:r>
      <w:r w:rsidRPr="00335B21">
        <w:rPr>
          <w:b/>
          <w:bCs/>
          <w:lang w:val="en-US"/>
        </w:rPr>
        <w:t xml:space="preserve"> </w:t>
      </w:r>
      <w:r w:rsidRPr="00335B21">
        <w:rPr>
          <w:i/>
          <w:iCs/>
          <w:lang w:val="en-US"/>
        </w:rPr>
        <w:t>The purpose of p</w:t>
      </w:r>
      <w:r w:rsidRPr="00DD7E99">
        <w:rPr>
          <w:i/>
          <w:iCs/>
          <w:lang w:val="en-US"/>
        </w:rPr>
        <w:t>hotos</w:t>
      </w:r>
      <w:r w:rsidR="00BA0C72">
        <w:rPr>
          <w:i/>
          <w:iCs/>
          <w:lang w:val="en-US"/>
        </w:rPr>
        <w:t>/</w:t>
      </w:r>
      <w:r w:rsidRPr="00DD7E99">
        <w:rPr>
          <w:i/>
          <w:iCs/>
          <w:lang w:val="en-US"/>
        </w:rPr>
        <w:t xml:space="preserve">illustrations is to underpin </w:t>
      </w:r>
      <w:r w:rsidR="00BA0C72">
        <w:rPr>
          <w:i/>
          <w:iCs/>
          <w:lang w:val="en-US"/>
        </w:rPr>
        <w:t>your</w:t>
      </w:r>
      <w:r w:rsidRPr="00DD7E99">
        <w:rPr>
          <w:i/>
          <w:iCs/>
          <w:lang w:val="en-US"/>
        </w:rPr>
        <w:t xml:space="preserve"> content.</w:t>
      </w:r>
      <w:r w:rsidRPr="00335B21">
        <w:rPr>
          <w:lang w:val="en-US"/>
        </w:rPr>
        <w:t xml:space="preserve"> You need to make sure that you have the right to use a photo or an illustration, and to credit it. There are many photos that yo</w:t>
      </w:r>
      <w:r>
        <w:rPr>
          <w:lang w:val="en-US"/>
        </w:rPr>
        <w:t>u must</w:t>
      </w:r>
      <w:r w:rsidRPr="00335B21">
        <w:rPr>
          <w:lang w:val="en-US"/>
        </w:rPr>
        <w:t xml:space="preserve"> pay to use, but there are also many good sites where you can find photos</w:t>
      </w:r>
      <w:r w:rsidR="003E0D92">
        <w:rPr>
          <w:lang w:val="en-US"/>
        </w:rPr>
        <w:t xml:space="preserve"> and </w:t>
      </w:r>
      <w:r w:rsidRPr="00335B21">
        <w:rPr>
          <w:lang w:val="en-US"/>
        </w:rPr>
        <w:t xml:space="preserve">illustrations that you can use free of charge. Examples are: </w:t>
      </w:r>
      <w:proofErr w:type="spellStart"/>
      <w:r w:rsidRPr="00335B21">
        <w:rPr>
          <w:lang w:val="en-US"/>
        </w:rPr>
        <w:t>Unsplash</w:t>
      </w:r>
      <w:proofErr w:type="spellEnd"/>
      <w:r w:rsidRPr="00335B21">
        <w:rPr>
          <w:lang w:val="en-US"/>
        </w:rPr>
        <w:t xml:space="preserve">, </w:t>
      </w:r>
      <w:proofErr w:type="spellStart"/>
      <w:r w:rsidRPr="00335B21">
        <w:rPr>
          <w:lang w:val="en-US"/>
        </w:rPr>
        <w:t>flickr</w:t>
      </w:r>
      <w:proofErr w:type="spellEnd"/>
      <w:r w:rsidRPr="00335B21">
        <w:rPr>
          <w:lang w:val="en-US"/>
        </w:rPr>
        <w:t xml:space="preserve">, Wikimedia Commons </w:t>
      </w:r>
      <w:r w:rsidRPr="006023C3">
        <w:rPr>
          <w:lang w:val="en-US"/>
        </w:rPr>
        <w:t xml:space="preserve">and </w:t>
      </w:r>
      <w:hyperlink r:id="rId10" w:history="1">
        <w:proofErr w:type="spellStart"/>
        <w:r w:rsidRPr="006023C3">
          <w:rPr>
            <w:rStyle w:val="Hyperlink"/>
            <w:lang w:val="en-US"/>
          </w:rPr>
          <w:t>UiO</w:t>
        </w:r>
        <w:proofErr w:type="spellEnd"/>
        <w:r w:rsidRPr="006023C3">
          <w:rPr>
            <w:rStyle w:val="Hyperlink"/>
            <w:lang w:val="en-US"/>
          </w:rPr>
          <w:t xml:space="preserve"> </w:t>
        </w:r>
        <w:proofErr w:type="spellStart"/>
        <w:r w:rsidRPr="006023C3">
          <w:rPr>
            <w:rStyle w:val="Hyperlink"/>
            <w:lang w:val="en-US"/>
          </w:rPr>
          <w:t>bildearkiv</w:t>
        </w:r>
        <w:proofErr w:type="spellEnd"/>
        <w:r w:rsidRPr="006023C3">
          <w:rPr>
            <w:rStyle w:val="Hyperlink"/>
            <w:lang w:val="en-US"/>
          </w:rPr>
          <w:t xml:space="preserve"> (</w:t>
        </w:r>
        <w:r w:rsidR="006023C3" w:rsidRPr="006023C3">
          <w:rPr>
            <w:rStyle w:val="Hyperlink"/>
            <w:lang w:val="en-US"/>
          </w:rPr>
          <w:t>information in Norwegian</w:t>
        </w:r>
        <w:r w:rsidRPr="006023C3">
          <w:rPr>
            <w:rStyle w:val="Hyperlink"/>
            <w:lang w:val="en-US"/>
          </w:rPr>
          <w:t>)</w:t>
        </w:r>
      </w:hyperlink>
      <w:r w:rsidR="006023C3">
        <w:rPr>
          <w:lang w:val="en-US"/>
        </w:rPr>
        <w:t>.</w:t>
      </w:r>
    </w:p>
    <w:p w14:paraId="45F108FC" w14:textId="115D71F3" w:rsidR="00AB2AA7" w:rsidRDefault="006023C3" w:rsidP="004E50B7">
      <w:pPr>
        <w:rPr>
          <w:lang w:val="en-US"/>
        </w:rPr>
      </w:pPr>
      <w:r w:rsidRPr="006023C3">
        <w:rPr>
          <w:rStyle w:val="Heading4Char"/>
          <w:lang w:val="en-US"/>
        </w:rPr>
        <w:t>U</w:t>
      </w:r>
      <w:r>
        <w:rPr>
          <w:rStyle w:val="Heading4Char"/>
          <w:lang w:val="en-US"/>
        </w:rPr>
        <w:t>iO d</w:t>
      </w:r>
      <w:r w:rsidRPr="006023C3">
        <w:rPr>
          <w:rStyle w:val="Heading4Char"/>
          <w:lang w:val="en-US"/>
        </w:rPr>
        <w:t>esign manual:</w:t>
      </w:r>
      <w:r>
        <w:rPr>
          <w:lang w:val="en-US"/>
        </w:rPr>
        <w:t xml:space="preserve"> Communication from the university should adhere to the guidelines in </w:t>
      </w:r>
      <w:hyperlink r:id="rId11" w:history="1">
        <w:proofErr w:type="spellStart"/>
        <w:r w:rsidRPr="006023C3">
          <w:rPr>
            <w:rStyle w:val="Hyperlink"/>
            <w:lang w:val="en-US"/>
          </w:rPr>
          <w:t>UiOs</w:t>
        </w:r>
        <w:proofErr w:type="spellEnd"/>
        <w:r w:rsidRPr="006023C3">
          <w:rPr>
            <w:rStyle w:val="Hyperlink"/>
            <w:lang w:val="en-US"/>
          </w:rPr>
          <w:t xml:space="preserve"> design manual</w:t>
        </w:r>
      </w:hyperlink>
      <w:r>
        <w:rPr>
          <w:lang w:val="en-US"/>
        </w:rPr>
        <w:t>.</w:t>
      </w:r>
    </w:p>
    <w:sectPr w:rsidR="00AB2AA7" w:rsidSect="006A58A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7458" w14:textId="77777777" w:rsidR="00AA2D35" w:rsidRDefault="00AA2D35" w:rsidP="00A33AD6">
      <w:pPr>
        <w:spacing w:after="0" w:line="240" w:lineRule="auto"/>
      </w:pPr>
      <w:r>
        <w:separator/>
      </w:r>
    </w:p>
  </w:endnote>
  <w:endnote w:type="continuationSeparator" w:id="0">
    <w:p w14:paraId="42D9EDBB" w14:textId="77777777" w:rsidR="00AA2D35" w:rsidRDefault="00AA2D35" w:rsidP="00A33AD6">
      <w:pPr>
        <w:spacing w:after="0" w:line="240" w:lineRule="auto"/>
      </w:pPr>
      <w:r>
        <w:continuationSeparator/>
      </w:r>
    </w:p>
  </w:endnote>
  <w:endnote w:type="continuationNotice" w:id="1">
    <w:p w14:paraId="04A9D82F" w14:textId="77777777" w:rsidR="00AA2D35" w:rsidRDefault="00AA2D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E054" w14:textId="77777777" w:rsidR="00AA2D35" w:rsidRDefault="00AA2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06D9D" w14:textId="77777777" w:rsidR="00AA2D35" w:rsidRDefault="00AA2D35" w:rsidP="00A33AD6">
      <w:pPr>
        <w:spacing w:after="0" w:line="240" w:lineRule="auto"/>
      </w:pPr>
      <w:r>
        <w:separator/>
      </w:r>
    </w:p>
  </w:footnote>
  <w:footnote w:type="continuationSeparator" w:id="0">
    <w:p w14:paraId="12989AC8" w14:textId="77777777" w:rsidR="00AA2D35" w:rsidRDefault="00AA2D35" w:rsidP="00A33AD6">
      <w:pPr>
        <w:spacing w:after="0" w:line="240" w:lineRule="auto"/>
      </w:pPr>
      <w:r>
        <w:continuationSeparator/>
      </w:r>
    </w:p>
  </w:footnote>
  <w:footnote w:type="continuationNotice" w:id="1">
    <w:p w14:paraId="46984AAE" w14:textId="77777777" w:rsidR="00AA2D35" w:rsidRDefault="00AA2D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55F0" w14:textId="77777777" w:rsidR="00AA2D35" w:rsidRDefault="00AA2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31441"/>
    <w:multiLevelType w:val="hybridMultilevel"/>
    <w:tmpl w:val="51CEAC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81476"/>
    <w:multiLevelType w:val="hybridMultilevel"/>
    <w:tmpl w:val="3258B9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32787"/>
    <w:multiLevelType w:val="hybridMultilevel"/>
    <w:tmpl w:val="38BA9EFE"/>
    <w:lvl w:ilvl="0" w:tplc="08D2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6F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068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B8E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AE7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EA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2C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C8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CB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810BEF"/>
    <w:multiLevelType w:val="hybridMultilevel"/>
    <w:tmpl w:val="BF141C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D0742"/>
    <w:multiLevelType w:val="hybridMultilevel"/>
    <w:tmpl w:val="5D586060"/>
    <w:lvl w:ilvl="0" w:tplc="B79ECD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3C54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4AE5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48CB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82EB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567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E6F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608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AE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E1E84"/>
    <w:multiLevelType w:val="hybridMultilevel"/>
    <w:tmpl w:val="AEA8EC4E"/>
    <w:lvl w:ilvl="0" w:tplc="206672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BCA2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0D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255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865B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C08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5AC0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446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D6B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1042F"/>
    <w:multiLevelType w:val="hybridMultilevel"/>
    <w:tmpl w:val="4E6A98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B7555"/>
    <w:multiLevelType w:val="hybridMultilevel"/>
    <w:tmpl w:val="1B0876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509FA"/>
    <w:multiLevelType w:val="hybridMultilevel"/>
    <w:tmpl w:val="FD0AEE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01008"/>
    <w:multiLevelType w:val="hybridMultilevel"/>
    <w:tmpl w:val="09C4F8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0610">
    <w:abstractNumId w:val="3"/>
  </w:num>
  <w:num w:numId="2" w16cid:durableId="264772483">
    <w:abstractNumId w:val="1"/>
  </w:num>
  <w:num w:numId="3" w16cid:durableId="1384402562">
    <w:abstractNumId w:val="9"/>
  </w:num>
  <w:num w:numId="4" w16cid:durableId="1391222859">
    <w:abstractNumId w:val="8"/>
  </w:num>
  <w:num w:numId="5" w16cid:durableId="1982803067">
    <w:abstractNumId w:val="5"/>
  </w:num>
  <w:num w:numId="6" w16cid:durableId="175048174">
    <w:abstractNumId w:val="2"/>
  </w:num>
  <w:num w:numId="7" w16cid:durableId="645625167">
    <w:abstractNumId w:val="0"/>
  </w:num>
  <w:num w:numId="8" w16cid:durableId="1788545857">
    <w:abstractNumId w:val="4"/>
  </w:num>
  <w:num w:numId="9" w16cid:durableId="1225604245">
    <w:abstractNumId w:val="7"/>
  </w:num>
  <w:num w:numId="10" w16cid:durableId="8703856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B7"/>
    <w:rsid w:val="0006700D"/>
    <w:rsid w:val="000B18FA"/>
    <w:rsid w:val="000B63F9"/>
    <w:rsid w:val="000B6618"/>
    <w:rsid w:val="000E484B"/>
    <w:rsid w:val="000F78F8"/>
    <w:rsid w:val="00137397"/>
    <w:rsid w:val="0015718D"/>
    <w:rsid w:val="00167C8E"/>
    <w:rsid w:val="00184EF8"/>
    <w:rsid w:val="00197324"/>
    <w:rsid w:val="001A5A1D"/>
    <w:rsid w:val="001D3B30"/>
    <w:rsid w:val="001E015D"/>
    <w:rsid w:val="00203DBD"/>
    <w:rsid w:val="0024713A"/>
    <w:rsid w:val="00247625"/>
    <w:rsid w:val="00247DAF"/>
    <w:rsid w:val="00292BDD"/>
    <w:rsid w:val="0029435B"/>
    <w:rsid w:val="0029702A"/>
    <w:rsid w:val="002A7CA6"/>
    <w:rsid w:val="002E000B"/>
    <w:rsid w:val="003177DB"/>
    <w:rsid w:val="00351405"/>
    <w:rsid w:val="003652D1"/>
    <w:rsid w:val="0037636F"/>
    <w:rsid w:val="00381B79"/>
    <w:rsid w:val="0039087A"/>
    <w:rsid w:val="003B0522"/>
    <w:rsid w:val="003E0D92"/>
    <w:rsid w:val="003E6DD3"/>
    <w:rsid w:val="00407EBB"/>
    <w:rsid w:val="00433CD9"/>
    <w:rsid w:val="004471C0"/>
    <w:rsid w:val="00472747"/>
    <w:rsid w:val="00473539"/>
    <w:rsid w:val="004A1015"/>
    <w:rsid w:val="004E50B7"/>
    <w:rsid w:val="004F34B6"/>
    <w:rsid w:val="005217ED"/>
    <w:rsid w:val="0052707C"/>
    <w:rsid w:val="005326E0"/>
    <w:rsid w:val="00543E2A"/>
    <w:rsid w:val="005516B5"/>
    <w:rsid w:val="005650F3"/>
    <w:rsid w:val="005C6981"/>
    <w:rsid w:val="005D34B5"/>
    <w:rsid w:val="006005E4"/>
    <w:rsid w:val="006023C3"/>
    <w:rsid w:val="00610AF3"/>
    <w:rsid w:val="00623210"/>
    <w:rsid w:val="006528C4"/>
    <w:rsid w:val="0068797A"/>
    <w:rsid w:val="006930C0"/>
    <w:rsid w:val="006A2D1B"/>
    <w:rsid w:val="006A58A5"/>
    <w:rsid w:val="006B15EC"/>
    <w:rsid w:val="006E3F29"/>
    <w:rsid w:val="006E7877"/>
    <w:rsid w:val="007128FE"/>
    <w:rsid w:val="00716A27"/>
    <w:rsid w:val="00737E1E"/>
    <w:rsid w:val="00743748"/>
    <w:rsid w:val="007622DA"/>
    <w:rsid w:val="00764B88"/>
    <w:rsid w:val="007756E1"/>
    <w:rsid w:val="007D096A"/>
    <w:rsid w:val="007F1D2D"/>
    <w:rsid w:val="00806DDD"/>
    <w:rsid w:val="0081453D"/>
    <w:rsid w:val="00833D93"/>
    <w:rsid w:val="00841C00"/>
    <w:rsid w:val="00844944"/>
    <w:rsid w:val="00865B39"/>
    <w:rsid w:val="0088460E"/>
    <w:rsid w:val="008964EA"/>
    <w:rsid w:val="008B12C0"/>
    <w:rsid w:val="008B1854"/>
    <w:rsid w:val="008D1179"/>
    <w:rsid w:val="008D7BFD"/>
    <w:rsid w:val="008E0720"/>
    <w:rsid w:val="008E6DC2"/>
    <w:rsid w:val="008F4096"/>
    <w:rsid w:val="00947112"/>
    <w:rsid w:val="009E7AE6"/>
    <w:rsid w:val="00A20B98"/>
    <w:rsid w:val="00A21C4B"/>
    <w:rsid w:val="00A23E9B"/>
    <w:rsid w:val="00A33AD6"/>
    <w:rsid w:val="00A3608C"/>
    <w:rsid w:val="00A77861"/>
    <w:rsid w:val="00A93190"/>
    <w:rsid w:val="00AA2D35"/>
    <w:rsid w:val="00AA2D98"/>
    <w:rsid w:val="00AA312C"/>
    <w:rsid w:val="00AB2AA7"/>
    <w:rsid w:val="00AC26A6"/>
    <w:rsid w:val="00AC4F3D"/>
    <w:rsid w:val="00AD0258"/>
    <w:rsid w:val="00AD3B4C"/>
    <w:rsid w:val="00AF7D3D"/>
    <w:rsid w:val="00B0137D"/>
    <w:rsid w:val="00B04F24"/>
    <w:rsid w:val="00B301BB"/>
    <w:rsid w:val="00B326C6"/>
    <w:rsid w:val="00B452FC"/>
    <w:rsid w:val="00B744B2"/>
    <w:rsid w:val="00BA0C72"/>
    <w:rsid w:val="00BA6408"/>
    <w:rsid w:val="00BB0B11"/>
    <w:rsid w:val="00BC0060"/>
    <w:rsid w:val="00BC1D69"/>
    <w:rsid w:val="00BD5383"/>
    <w:rsid w:val="00BF53EA"/>
    <w:rsid w:val="00C272CF"/>
    <w:rsid w:val="00C72E3F"/>
    <w:rsid w:val="00C95391"/>
    <w:rsid w:val="00CB0F0A"/>
    <w:rsid w:val="00CE24C2"/>
    <w:rsid w:val="00CF5222"/>
    <w:rsid w:val="00D2014C"/>
    <w:rsid w:val="00D631D6"/>
    <w:rsid w:val="00DA1A55"/>
    <w:rsid w:val="00DC4684"/>
    <w:rsid w:val="00DD7E99"/>
    <w:rsid w:val="00E00B4D"/>
    <w:rsid w:val="00E06D2A"/>
    <w:rsid w:val="00E16064"/>
    <w:rsid w:val="00E46063"/>
    <w:rsid w:val="00E53512"/>
    <w:rsid w:val="00E55302"/>
    <w:rsid w:val="00EC3ED9"/>
    <w:rsid w:val="00F03A6B"/>
    <w:rsid w:val="00F13DC0"/>
    <w:rsid w:val="00F3049F"/>
    <w:rsid w:val="00F30653"/>
    <w:rsid w:val="00F3264A"/>
    <w:rsid w:val="00F40BD3"/>
    <w:rsid w:val="00F60659"/>
    <w:rsid w:val="00F84521"/>
    <w:rsid w:val="00F8752D"/>
    <w:rsid w:val="00F90645"/>
    <w:rsid w:val="00F92101"/>
    <w:rsid w:val="00FA1075"/>
    <w:rsid w:val="00FA7DEB"/>
    <w:rsid w:val="00FB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3C5A"/>
  <w15:chartTrackingRefBased/>
  <w15:docId w15:val="{2753B82B-4061-4E13-A57F-AF805AC2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63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3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66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23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0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63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63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3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3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AD6"/>
  </w:style>
  <w:style w:type="paragraph" w:styleId="Footer">
    <w:name w:val="footer"/>
    <w:basedOn w:val="Normal"/>
    <w:link w:val="FooterChar"/>
    <w:uiPriority w:val="99"/>
    <w:unhideWhenUsed/>
    <w:rsid w:val="00A33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AD6"/>
  </w:style>
  <w:style w:type="character" w:customStyle="1" w:styleId="Heading3Char">
    <w:name w:val="Heading 3 Char"/>
    <w:basedOn w:val="DefaultParagraphFont"/>
    <w:link w:val="Heading3"/>
    <w:uiPriority w:val="9"/>
    <w:rsid w:val="000B66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0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01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01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1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58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11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17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6023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7622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6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665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8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46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43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11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1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80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58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6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1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6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english/for-employees/support/profile/social-media/index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io.no/english/about/designmanu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io.no/for-ansatte/arbeidsstotte/kommunikasjon/foto/bildearki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io.no/english/about/regulations/privacy-declarations/newslette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A71C8-77B7-48CD-9E9E-9B7A07C9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6906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Marie Chausse</dc:creator>
  <cp:keywords/>
  <dc:description/>
  <cp:lastModifiedBy>Camilla Marie Chausse</cp:lastModifiedBy>
  <cp:revision>2</cp:revision>
  <dcterms:created xsi:type="dcterms:W3CDTF">2023-11-09T08:15:00Z</dcterms:created>
  <dcterms:modified xsi:type="dcterms:W3CDTF">2023-11-09T08:15:00Z</dcterms:modified>
</cp:coreProperties>
</file>