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4FBC" w14:textId="5A48E1DA" w:rsidR="00FF48CD" w:rsidRPr="000F78F8" w:rsidRDefault="00FF48CD" w:rsidP="00FF48CD">
      <w:pPr>
        <w:pStyle w:val="Heading1"/>
        <w:rPr>
          <w:i/>
          <w:iCs/>
          <w:lang w:val="en-US"/>
        </w:rPr>
      </w:pPr>
      <w:r>
        <w:rPr>
          <w:lang w:val="en-US"/>
        </w:rPr>
        <w:t>Communication and d</w:t>
      </w:r>
      <w:r w:rsidRPr="00197324">
        <w:rPr>
          <w:lang w:val="en-US"/>
        </w:rPr>
        <w:t xml:space="preserve">issemination plan, </w:t>
      </w:r>
      <w:r w:rsidRPr="000F78F8">
        <w:rPr>
          <w:i/>
          <w:iCs/>
          <w:lang w:val="en-US"/>
        </w:rPr>
        <w:t>xx-project</w:t>
      </w:r>
    </w:p>
    <w:p w14:paraId="205CCC0F" w14:textId="77777777" w:rsidR="00FF48CD" w:rsidRPr="005516B5" w:rsidRDefault="00FF48CD" w:rsidP="00FF48CD">
      <w:pPr>
        <w:rPr>
          <w:b/>
          <w:bCs/>
          <w:color w:val="767171" w:themeColor="background2" w:themeShade="80"/>
          <w:lang w:val="en-US"/>
        </w:rPr>
      </w:pPr>
      <w:r w:rsidRPr="005516B5">
        <w:rPr>
          <w:b/>
          <w:bCs/>
          <w:color w:val="767171" w:themeColor="background2" w:themeShade="80"/>
          <w:lang w:val="en-US"/>
        </w:rPr>
        <w:t>A communications plan helps you get the best possible impact for your research communication with the resources available to you.</w:t>
      </w:r>
    </w:p>
    <w:p w14:paraId="230D2A0D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You can use this document as a template by removing the supporting text (in </w:t>
      </w:r>
      <w:r>
        <w:rPr>
          <w:color w:val="767171" w:themeColor="background2" w:themeShade="80"/>
          <w:lang w:val="en-US"/>
        </w:rPr>
        <w:t>grey</w:t>
      </w:r>
      <w:r w:rsidRPr="00351405">
        <w:rPr>
          <w:color w:val="767171" w:themeColor="background2" w:themeShade="80"/>
          <w:lang w:val="en-US"/>
        </w:rPr>
        <w:t xml:space="preserve">) and fill in your own text below each header. For examples and more information about what kind of communication channels are available at </w:t>
      </w:r>
      <w:proofErr w:type="spellStart"/>
      <w:r w:rsidRPr="00351405">
        <w:rPr>
          <w:color w:val="767171" w:themeColor="background2" w:themeShade="80"/>
          <w:lang w:val="en-US"/>
        </w:rPr>
        <w:t>UiO</w:t>
      </w:r>
      <w:proofErr w:type="spellEnd"/>
      <w:r w:rsidRPr="00351405">
        <w:rPr>
          <w:color w:val="767171" w:themeColor="background2" w:themeShade="80"/>
          <w:lang w:val="en-US"/>
        </w:rPr>
        <w:t xml:space="preserve">, please see the appendix. </w:t>
      </w:r>
    </w:p>
    <w:p w14:paraId="4B12FCF4" w14:textId="77777777" w:rsidR="00FF48CD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>
        <w:rPr>
          <w:lang w:val="en-US"/>
        </w:rPr>
        <w:t>Project description</w:t>
      </w:r>
    </w:p>
    <w:p w14:paraId="327EFA61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As an introduction, explain in a few sentences what your research is about and what you would like to achieve (expected impact) in a way that a </w:t>
      </w:r>
      <w:proofErr w:type="gramStart"/>
      <w:r w:rsidRPr="00351405">
        <w:rPr>
          <w:color w:val="767171" w:themeColor="background2" w:themeShade="80"/>
          <w:lang w:val="en-US"/>
        </w:rPr>
        <w:t>15</w:t>
      </w:r>
      <w:r>
        <w:rPr>
          <w:color w:val="767171" w:themeColor="background2" w:themeShade="80"/>
          <w:lang w:val="en-US"/>
        </w:rPr>
        <w:t>-</w:t>
      </w:r>
      <w:r w:rsidRPr="00351405">
        <w:rPr>
          <w:color w:val="767171" w:themeColor="background2" w:themeShade="80"/>
          <w:lang w:val="en-US"/>
        </w:rPr>
        <w:t>year old</w:t>
      </w:r>
      <w:proofErr w:type="gramEnd"/>
      <w:r w:rsidRPr="00351405">
        <w:rPr>
          <w:color w:val="767171" w:themeColor="background2" w:themeShade="80"/>
          <w:lang w:val="en-US"/>
        </w:rPr>
        <w:t xml:space="preserve"> would understand. Avoid academic terminology and abbreviations. </w:t>
      </w:r>
    </w:p>
    <w:p w14:paraId="4C5817A1" w14:textId="77777777" w:rsidR="00FF48CD" w:rsidRPr="00351405" w:rsidRDefault="00FF48CD" w:rsidP="00FF48C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You can’t include everything – what is most important?</w:t>
      </w:r>
    </w:p>
    <w:p w14:paraId="6A8F64C3" w14:textId="77777777" w:rsidR="00FF48CD" w:rsidRPr="00351405" w:rsidRDefault="00FF48CD" w:rsidP="00FF48C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Try your text out on someone who doesn’t work within your field.</w:t>
      </w:r>
    </w:p>
    <w:p w14:paraId="1A196E8D" w14:textId="77777777" w:rsidR="00FF48CD" w:rsidRPr="0037636F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>
        <w:rPr>
          <w:lang w:val="en-US"/>
        </w:rPr>
        <w:t>Communication goal</w:t>
      </w:r>
    </w:p>
    <w:p w14:paraId="5CB2C54D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What would you like to achieve by communicating? Try to formulate one main goal.</w:t>
      </w:r>
    </w:p>
    <w:p w14:paraId="51481003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Example: Getting people to attend your event. Getting listeners to your podcast. Or something else.</w:t>
      </w:r>
    </w:p>
    <w:p w14:paraId="549B124A" w14:textId="77777777" w:rsidR="00FF48CD" w:rsidRPr="0037636F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 w:rsidRPr="0037636F">
        <w:rPr>
          <w:lang w:val="en-US"/>
        </w:rPr>
        <w:t>Audiences</w:t>
      </w:r>
    </w:p>
    <w:p w14:paraId="5C197A7F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Who is likely to benefit from or be interested in your research? These are your target audiences. It is easier to reach a more specific audience than the public at large, and usually way more effective. Make a prioritized list of not more than three audiences to focus your communication work. Examples: Practitioners, decision makers, other researchers, funders, etc.</w:t>
      </w:r>
    </w:p>
    <w:p w14:paraId="587D3D44" w14:textId="77777777" w:rsidR="00FF48CD" w:rsidRPr="00351405" w:rsidRDefault="00FF48CD" w:rsidP="00FF48C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x</w:t>
      </w:r>
    </w:p>
    <w:p w14:paraId="57A43F74" w14:textId="77777777" w:rsidR="00FF48CD" w:rsidRPr="00351405" w:rsidRDefault="00FF48CD" w:rsidP="00FF48C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y</w:t>
      </w:r>
    </w:p>
    <w:p w14:paraId="5323389B" w14:textId="77777777" w:rsidR="00FF48CD" w:rsidRPr="00351405" w:rsidRDefault="00FF48CD" w:rsidP="00FF48C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Audience z</w:t>
      </w:r>
    </w:p>
    <w:p w14:paraId="093F68A1" w14:textId="77777777" w:rsidR="00FF48CD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>
        <w:rPr>
          <w:lang w:val="en-US"/>
        </w:rPr>
        <w:t>Channels of communication</w:t>
      </w:r>
    </w:p>
    <w:p w14:paraId="609DA58E" w14:textId="77777777" w:rsidR="00FF48CD" w:rsidRPr="00351405" w:rsidRDefault="00FF48CD" w:rsidP="00FF48CD">
      <w:pPr>
        <w:rPr>
          <w:color w:val="767171" w:themeColor="background2" w:themeShade="80"/>
          <w:lang w:val="en-US"/>
        </w:rPr>
      </w:pPr>
      <w:r w:rsidRPr="00351405">
        <w:rPr>
          <w:color w:val="767171" w:themeColor="background2" w:themeShade="80"/>
          <w:lang w:val="en-US"/>
        </w:rPr>
        <w:t>Where are you likely to reach your prioritized audiences – what channels or outlets do they use to find information? Be as specific as possible. Se examples of channels in the appendix.</w:t>
      </w:r>
    </w:p>
    <w:p w14:paraId="1AE513DA" w14:textId="77777777" w:rsidR="00FF48CD" w:rsidRPr="00AD0258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 w:rsidRPr="00AD0258">
        <w:rPr>
          <w:lang w:val="en-US"/>
        </w:rPr>
        <w:t>Contacts and resources</w:t>
      </w:r>
    </w:p>
    <w:p w14:paraId="61374ED0" w14:textId="77777777" w:rsidR="00FF48CD" w:rsidRPr="00351405" w:rsidRDefault="00FF48CD" w:rsidP="00FF48CD">
      <w:pPr>
        <w:rPr>
          <w:color w:val="767171" w:themeColor="background2" w:themeShade="80"/>
          <w:u w:val="single"/>
          <w:lang w:val="en-US"/>
        </w:rPr>
      </w:pPr>
      <w:r w:rsidRPr="00351405">
        <w:rPr>
          <w:color w:val="767171" w:themeColor="background2" w:themeShade="80"/>
          <w:lang w:val="en-US"/>
        </w:rPr>
        <w:t xml:space="preserve">Your communication activities will require time and resources and it is therefore important to consider their scope. Who do you need to involve </w:t>
      </w:r>
      <w:proofErr w:type="gramStart"/>
      <w:r w:rsidRPr="00351405">
        <w:rPr>
          <w:color w:val="767171" w:themeColor="background2" w:themeShade="80"/>
          <w:lang w:val="en-US"/>
        </w:rPr>
        <w:t>to execute</w:t>
      </w:r>
      <w:proofErr w:type="gramEnd"/>
      <w:r w:rsidRPr="00351405">
        <w:rPr>
          <w:color w:val="767171" w:themeColor="background2" w:themeShade="80"/>
          <w:lang w:val="en-US"/>
        </w:rPr>
        <w:t xml:space="preserve"> your plan? What resources do you have - human and/or financial? Do you need to do most of the work yourself, or do you have access to other resources? </w:t>
      </w:r>
    </w:p>
    <w:p w14:paraId="21D75961" w14:textId="77777777" w:rsidR="00FF48CD" w:rsidRPr="006E3F29" w:rsidRDefault="00FF48CD" w:rsidP="00FF48CD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5D8CB395" w14:textId="77777777" w:rsidR="00FF48CD" w:rsidRDefault="00FF48CD" w:rsidP="00FF48CD">
      <w:pPr>
        <w:pStyle w:val="Heading2"/>
        <w:numPr>
          <w:ilvl w:val="0"/>
          <w:numId w:val="2"/>
        </w:numPr>
        <w:tabs>
          <w:tab w:val="num" w:pos="360"/>
          <w:tab w:val="num" w:pos="720"/>
        </w:tabs>
        <w:ind w:left="0" w:hanging="720"/>
        <w:rPr>
          <w:lang w:val="en-US"/>
        </w:rPr>
      </w:pPr>
      <w:r>
        <w:rPr>
          <w:lang w:val="en-US"/>
        </w:rPr>
        <w:lastRenderedPageBreak/>
        <w:t>Activity plan</w:t>
      </w:r>
    </w:p>
    <w:p w14:paraId="79D230B2" w14:textId="77777777" w:rsidR="00FF48CD" w:rsidRPr="000F78F8" w:rsidRDefault="00FF48CD" w:rsidP="00FF48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69"/>
        <w:gridCol w:w="1805"/>
        <w:gridCol w:w="1214"/>
        <w:gridCol w:w="1602"/>
        <w:gridCol w:w="1471"/>
      </w:tblGrid>
      <w:tr w:rsidR="00FF48CD" w:rsidRPr="00A33AD6" w14:paraId="5A1FA42A" w14:textId="77777777" w:rsidTr="00560E46">
        <w:tc>
          <w:tcPr>
            <w:tcW w:w="1555" w:type="dxa"/>
          </w:tcPr>
          <w:p w14:paraId="0FA30724" w14:textId="77777777" w:rsidR="00FF48CD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Task</w:t>
            </w:r>
          </w:p>
          <w:p w14:paraId="7C55A7E5" w14:textId="77777777" w:rsidR="00FF48CD" w:rsidRPr="007622DA" w:rsidRDefault="00FF48CD" w:rsidP="00560E46">
            <w:pPr>
              <w:rPr>
                <w:b/>
                <w:bCs/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Examples: Update your personal page at uio.no, host an event, submit an opinion piece, tip media etc.</w:t>
            </w:r>
          </w:p>
        </w:tc>
        <w:tc>
          <w:tcPr>
            <w:tcW w:w="1369" w:type="dxa"/>
          </w:tcPr>
          <w:p w14:paraId="7D1708C1" w14:textId="77777777" w:rsidR="00FF48CD" w:rsidRPr="00A33AD6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805" w:type="dxa"/>
          </w:tcPr>
          <w:p w14:paraId="77B7CB05" w14:textId="77777777" w:rsidR="00FF48CD" w:rsidRPr="00A33AD6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Channel</w:t>
            </w:r>
            <w:r>
              <w:rPr>
                <w:b/>
                <w:bCs/>
                <w:lang w:val="en-US"/>
              </w:rPr>
              <w:t xml:space="preserve"> of communication</w:t>
            </w:r>
          </w:p>
        </w:tc>
        <w:tc>
          <w:tcPr>
            <w:tcW w:w="1214" w:type="dxa"/>
          </w:tcPr>
          <w:p w14:paraId="60F48935" w14:textId="77777777" w:rsidR="00FF48CD" w:rsidRPr="00A33AD6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When?</w:t>
            </w:r>
          </w:p>
        </w:tc>
        <w:tc>
          <w:tcPr>
            <w:tcW w:w="1602" w:type="dxa"/>
          </w:tcPr>
          <w:p w14:paraId="2040A2FA" w14:textId="77777777" w:rsidR="00FF48CD" w:rsidRPr="00A33AD6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Who is responsible?</w:t>
            </w:r>
          </w:p>
        </w:tc>
        <w:tc>
          <w:tcPr>
            <w:tcW w:w="1471" w:type="dxa"/>
          </w:tcPr>
          <w:p w14:paraId="6AB919CC" w14:textId="77777777" w:rsidR="00FF48CD" w:rsidRPr="00A33AD6" w:rsidRDefault="00FF48CD" w:rsidP="00560E46">
            <w:pPr>
              <w:rPr>
                <w:b/>
                <w:bCs/>
                <w:lang w:val="en-US"/>
              </w:rPr>
            </w:pPr>
            <w:r w:rsidRPr="00A33AD6">
              <w:rPr>
                <w:b/>
                <w:bCs/>
                <w:lang w:val="en-US"/>
              </w:rPr>
              <w:t>Comments</w:t>
            </w:r>
          </w:p>
        </w:tc>
      </w:tr>
      <w:tr w:rsidR="00FF48CD" w:rsidRPr="00351405" w14:paraId="18E181F6" w14:textId="77777777" w:rsidTr="00560E46">
        <w:tc>
          <w:tcPr>
            <w:tcW w:w="1555" w:type="dxa"/>
          </w:tcPr>
          <w:p w14:paraId="0AE9BF2B" w14:textId="77777777" w:rsidR="00FF48CD" w:rsidRPr="00351405" w:rsidRDefault="00FF48CD" w:rsidP="00560E46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x</w:t>
            </w:r>
          </w:p>
        </w:tc>
        <w:tc>
          <w:tcPr>
            <w:tcW w:w="1369" w:type="dxa"/>
          </w:tcPr>
          <w:p w14:paraId="44579B47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6FECD7A5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6C19C183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3321A013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2C06B885" w14:textId="77777777" w:rsidR="00FF48CD" w:rsidRPr="00351405" w:rsidRDefault="00FF48CD" w:rsidP="00560E46">
            <w:pPr>
              <w:rPr>
                <w:lang w:val="en-US"/>
              </w:rPr>
            </w:pPr>
          </w:p>
        </w:tc>
      </w:tr>
      <w:tr w:rsidR="00FF48CD" w:rsidRPr="00351405" w14:paraId="573170AD" w14:textId="77777777" w:rsidTr="00560E46">
        <w:tc>
          <w:tcPr>
            <w:tcW w:w="1555" w:type="dxa"/>
          </w:tcPr>
          <w:p w14:paraId="1E438453" w14:textId="77777777" w:rsidR="00FF48CD" w:rsidRPr="00351405" w:rsidRDefault="00FF48CD" w:rsidP="00560E46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y</w:t>
            </w:r>
          </w:p>
        </w:tc>
        <w:tc>
          <w:tcPr>
            <w:tcW w:w="1369" w:type="dxa"/>
          </w:tcPr>
          <w:p w14:paraId="1F382258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478A5AAB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21C51DA7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220F46BE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3F19ADE8" w14:textId="77777777" w:rsidR="00FF48CD" w:rsidRPr="00351405" w:rsidRDefault="00FF48CD" w:rsidP="00560E46">
            <w:pPr>
              <w:rPr>
                <w:lang w:val="en-US"/>
              </w:rPr>
            </w:pPr>
          </w:p>
        </w:tc>
      </w:tr>
      <w:tr w:rsidR="00FF48CD" w:rsidRPr="00351405" w14:paraId="13FD6CA4" w14:textId="77777777" w:rsidTr="00560E46">
        <w:tc>
          <w:tcPr>
            <w:tcW w:w="1555" w:type="dxa"/>
          </w:tcPr>
          <w:p w14:paraId="1EBC7D0F" w14:textId="77777777" w:rsidR="00FF48CD" w:rsidRPr="00351405" w:rsidRDefault="00FF48CD" w:rsidP="00560E46">
            <w:pPr>
              <w:rPr>
                <w:lang w:val="en-US"/>
              </w:rPr>
            </w:pPr>
            <w:r w:rsidRPr="00351405">
              <w:rPr>
                <w:color w:val="767171" w:themeColor="background2" w:themeShade="80"/>
                <w:lang w:val="en-US"/>
              </w:rPr>
              <w:t>Your activity z</w:t>
            </w:r>
          </w:p>
        </w:tc>
        <w:tc>
          <w:tcPr>
            <w:tcW w:w="1369" w:type="dxa"/>
          </w:tcPr>
          <w:p w14:paraId="4016649E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805" w:type="dxa"/>
          </w:tcPr>
          <w:p w14:paraId="361ED5C5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57FBAE46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602" w:type="dxa"/>
          </w:tcPr>
          <w:p w14:paraId="6D5986BF" w14:textId="77777777" w:rsidR="00FF48CD" w:rsidRPr="00351405" w:rsidRDefault="00FF48CD" w:rsidP="00560E46">
            <w:pPr>
              <w:rPr>
                <w:lang w:val="en-US"/>
              </w:rPr>
            </w:pPr>
          </w:p>
        </w:tc>
        <w:tc>
          <w:tcPr>
            <w:tcW w:w="1471" w:type="dxa"/>
          </w:tcPr>
          <w:p w14:paraId="1E934CFE" w14:textId="77777777" w:rsidR="00FF48CD" w:rsidRPr="00351405" w:rsidRDefault="00FF48CD" w:rsidP="00560E46">
            <w:pPr>
              <w:rPr>
                <w:lang w:val="en-US"/>
              </w:rPr>
            </w:pPr>
          </w:p>
        </w:tc>
      </w:tr>
    </w:tbl>
    <w:p w14:paraId="1E3F5CA1" w14:textId="5B62470D" w:rsidR="00CD2429" w:rsidRPr="00FF48CD" w:rsidRDefault="00CD2429">
      <w:pPr>
        <w:rPr>
          <w:lang w:val="en-US"/>
        </w:rPr>
      </w:pPr>
    </w:p>
    <w:sectPr w:rsidR="00CD2429" w:rsidRPr="00FF48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0F48" w14:textId="77777777" w:rsidR="0042763D" w:rsidRDefault="0042763D" w:rsidP="0042763D">
      <w:pPr>
        <w:spacing w:after="0" w:line="240" w:lineRule="auto"/>
      </w:pPr>
      <w:r>
        <w:separator/>
      </w:r>
    </w:p>
  </w:endnote>
  <w:endnote w:type="continuationSeparator" w:id="0">
    <w:p w14:paraId="5769BB88" w14:textId="77777777" w:rsidR="0042763D" w:rsidRDefault="0042763D" w:rsidP="0042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A851" w14:textId="77777777" w:rsidR="0042763D" w:rsidRDefault="0042763D" w:rsidP="0042763D">
      <w:pPr>
        <w:spacing w:after="0" w:line="240" w:lineRule="auto"/>
      </w:pPr>
      <w:r>
        <w:separator/>
      </w:r>
    </w:p>
  </w:footnote>
  <w:footnote w:type="continuationSeparator" w:id="0">
    <w:p w14:paraId="6E02A1B0" w14:textId="77777777" w:rsidR="0042763D" w:rsidRDefault="0042763D" w:rsidP="0042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49FD" w14:textId="77777777" w:rsidR="0042763D" w:rsidRPr="0042763D" w:rsidRDefault="0042763D" w:rsidP="0042763D">
    <w:pPr>
      <w:rPr>
        <w:rFonts w:ascii="Times New Roman" w:hAnsi="Times New Roman" w:cs="Times New Roman"/>
        <w:sz w:val="24"/>
        <w:szCs w:val="24"/>
        <w:lang w:val="en-US"/>
      </w:rPr>
    </w:pPr>
    <w:r w:rsidRPr="0042763D">
      <w:rPr>
        <w:rFonts w:ascii="Times New Roman" w:hAnsi="Times New Roman" w:cs="Times New Roman"/>
        <w:sz w:val="24"/>
        <w:szCs w:val="24"/>
        <w:lang w:val="en-US"/>
      </w:rPr>
      <w:t>HF Communication Department</w:t>
    </w:r>
  </w:p>
  <w:p w14:paraId="0A2028E1" w14:textId="77777777" w:rsidR="0042763D" w:rsidRDefault="0042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476"/>
    <w:multiLevelType w:val="hybridMultilevel"/>
    <w:tmpl w:val="3258B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09FA"/>
    <w:multiLevelType w:val="hybridMultilevel"/>
    <w:tmpl w:val="FD0AE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008"/>
    <w:multiLevelType w:val="hybridMultilevel"/>
    <w:tmpl w:val="09C4F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48936">
    <w:abstractNumId w:val="0"/>
  </w:num>
  <w:num w:numId="2" w16cid:durableId="1488548185">
    <w:abstractNumId w:val="2"/>
  </w:num>
  <w:num w:numId="3" w16cid:durableId="113124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CD"/>
    <w:rsid w:val="0042763D"/>
    <w:rsid w:val="00907A60"/>
    <w:rsid w:val="00CD242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510"/>
  <w15:chartTrackingRefBased/>
  <w15:docId w15:val="{F4BBB16F-0C39-4A3C-AE15-CFB19AE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CD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F4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8C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F48C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FF48C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table" w:styleId="TableGrid">
    <w:name w:val="Table Grid"/>
    <w:basedOn w:val="TableNormal"/>
    <w:uiPriority w:val="39"/>
    <w:rsid w:val="00FF48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3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Stubberud Aaslund</dc:creator>
  <cp:keywords/>
  <dc:description/>
  <cp:lastModifiedBy>Sofie Stubberud Aaslund</cp:lastModifiedBy>
  <cp:revision>2</cp:revision>
  <dcterms:created xsi:type="dcterms:W3CDTF">2024-02-06T08:29:00Z</dcterms:created>
  <dcterms:modified xsi:type="dcterms:W3CDTF">2024-02-06T08:50:00Z</dcterms:modified>
</cp:coreProperties>
</file>