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2952" w14:textId="24EDC716" w:rsidR="00287F5D" w:rsidRPr="00991694" w:rsidRDefault="00991694">
      <w:pPr>
        <w:rPr>
          <w:lang w:val="nb-NO"/>
        </w:rPr>
      </w:pPr>
      <w:r w:rsidRPr="00991694">
        <w:rPr>
          <w:lang w:val="nb-NO"/>
        </w:rPr>
        <w:t>Planlegging av Ibsen-året 2028</w:t>
      </w:r>
    </w:p>
    <w:p w14:paraId="50FB4D04" w14:textId="53C66ADE" w:rsidR="00991694" w:rsidRPr="00991694" w:rsidRDefault="00991694">
      <w:pPr>
        <w:rPr>
          <w:lang w:val="nb-NO"/>
        </w:rPr>
      </w:pPr>
    </w:p>
    <w:p w14:paraId="7DFEAD5F" w14:textId="3C2064ED" w:rsidR="00991694" w:rsidRDefault="00991694">
      <w:pPr>
        <w:rPr>
          <w:lang w:val="nb-NO"/>
        </w:rPr>
      </w:pPr>
      <w:r w:rsidRPr="00991694">
        <w:rPr>
          <w:lang w:val="nb-NO"/>
        </w:rPr>
        <w:t xml:space="preserve">Senter for Ibsen-studier har siden 2021 vært involvert i en planleggingsprosess styrt av </w:t>
      </w:r>
      <w:r>
        <w:rPr>
          <w:lang w:val="nb-NO"/>
        </w:rPr>
        <w:t>Skien kommune. I tillegg har vi vært i kontakt med Nasjonalbiblioteket, som har hovedansvaret for planleggingen av dette forfatterjubileet.</w:t>
      </w:r>
    </w:p>
    <w:p w14:paraId="41CCA62C" w14:textId="630FCA29" w:rsidR="00991694" w:rsidRDefault="00991694">
      <w:pPr>
        <w:rPr>
          <w:lang w:val="nb-NO"/>
        </w:rPr>
      </w:pPr>
    </w:p>
    <w:p w14:paraId="6FCB817A" w14:textId="09064FAD" w:rsidR="00991694" w:rsidRDefault="00991694">
      <w:pPr>
        <w:rPr>
          <w:lang w:val="nb-NO"/>
        </w:rPr>
      </w:pPr>
      <w:r>
        <w:rPr>
          <w:lang w:val="nb-NO"/>
        </w:rPr>
        <w:t>Senteret ønsker å posisjonere seg som «kunnskapsleverandør» for andre Ibsen-institusjoner som planlegger aktiviteter med faglig innhold i 2028. I tillegg ønsker vi å være vertskap for Den internasjonale Ibsen-konferanse her i Oslo i 2028.</w:t>
      </w:r>
    </w:p>
    <w:p w14:paraId="522B53C6" w14:textId="6339A80C" w:rsidR="00991694" w:rsidRDefault="00991694">
      <w:pPr>
        <w:rPr>
          <w:lang w:val="nb-NO"/>
        </w:rPr>
      </w:pPr>
    </w:p>
    <w:p w14:paraId="35F0BB63" w14:textId="1A7A0F05" w:rsidR="00991694" w:rsidRDefault="00991694">
      <w:pPr>
        <w:rPr>
          <w:lang w:val="nb-NO"/>
        </w:rPr>
      </w:pPr>
      <w:r>
        <w:rPr>
          <w:lang w:val="nb-NO"/>
        </w:rPr>
        <w:t>For å nå det første målet om å være «kunnskapsleverandør» må vi fortsette arbeide med å videreutvikle de digitale ressursene våre, i tillegg til å fortsette å levere ny forskning på Ibsens liv og verker og deres etterliv. Senteret har utvidet dokumentasjonsbegrepet til å innebære åpen tilgjengeliggjøring på nettet. Dette er et komplekst og tidkrevende arbeid og vi merker at kapasiteten til den ene 100%-stillingen som er viet dette allerede er sprengt. Senteret har ansatt en 3-årig tekniker i perioden 2023–25 for å komme videre med de tekniske aspektene ved dette arbeidet.</w:t>
      </w:r>
    </w:p>
    <w:p w14:paraId="579EE29F" w14:textId="0568C342" w:rsidR="00991694" w:rsidRDefault="00991694">
      <w:pPr>
        <w:rPr>
          <w:lang w:val="nb-NO"/>
        </w:rPr>
      </w:pPr>
    </w:p>
    <w:p w14:paraId="1F17781F" w14:textId="7FA0ACE2" w:rsidR="00991694" w:rsidRPr="00991694" w:rsidRDefault="00991694">
      <w:pPr>
        <w:rPr>
          <w:lang w:val="nb-NO"/>
        </w:rPr>
      </w:pPr>
      <w:r>
        <w:rPr>
          <w:lang w:val="nb-NO"/>
        </w:rPr>
        <w:t>Senterleder ønsker innspill på hva Senterets rolle i forbindelse med Ibsen2028 bør være og hvordan vi best kan møte behov og henvendelser fra eksterne aktører.</w:t>
      </w:r>
    </w:p>
    <w:sectPr w:rsidR="00991694" w:rsidRPr="00991694" w:rsidSect="00582B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94"/>
    <w:rsid w:val="0023188B"/>
    <w:rsid w:val="00582B41"/>
    <w:rsid w:val="00850B33"/>
    <w:rsid w:val="00991694"/>
    <w:rsid w:val="00DE47BF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A45C"/>
  <w15:chartTrackingRefBased/>
  <w15:docId w15:val="{C9AE1E5B-6AC2-6043-BFD9-BB733860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4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Rees</dc:creator>
  <cp:keywords/>
  <dc:description/>
  <cp:lastModifiedBy>Gunnhild Ulfsrud</cp:lastModifiedBy>
  <cp:revision>2</cp:revision>
  <dcterms:created xsi:type="dcterms:W3CDTF">2022-11-21T12:35:00Z</dcterms:created>
  <dcterms:modified xsi:type="dcterms:W3CDTF">2022-11-21T12:35:00Z</dcterms:modified>
</cp:coreProperties>
</file>