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9089" w14:textId="13C44C5F" w:rsidR="00F57959" w:rsidRDefault="00000000" w:rsidP="00AF1DEA">
      <w:pPr>
        <w:pStyle w:val="Overskrift1"/>
        <w:jc w:val="center"/>
        <w:rPr>
          <w:rFonts w:ascii="Calibri Light" w:hAnsi="Calibri Light" w:cs="Calibri Light"/>
        </w:rPr>
      </w:pPr>
      <w:r w:rsidRPr="001D2A09">
        <w:rPr>
          <w:rFonts w:ascii="Calibri Light" w:hAnsi="Calibri Light" w:cs="Calibri Light"/>
        </w:rPr>
        <w:t>SENSORVEILEDNING NOAS 2105/</w:t>
      </w:r>
      <w:r w:rsidR="00857FD8">
        <w:rPr>
          <w:rFonts w:ascii="Calibri Light" w:hAnsi="Calibri Light" w:cs="Calibri Light"/>
        </w:rPr>
        <w:t>4</w:t>
      </w:r>
      <w:r w:rsidRPr="001D2A09">
        <w:rPr>
          <w:rFonts w:ascii="Calibri Light" w:hAnsi="Calibri Light" w:cs="Calibri Light"/>
        </w:rPr>
        <w:t>1</w:t>
      </w:r>
      <w:r w:rsidR="00857FD8">
        <w:rPr>
          <w:rFonts w:ascii="Calibri Light" w:hAnsi="Calibri Light" w:cs="Calibri Light"/>
        </w:rPr>
        <w:t>0</w:t>
      </w:r>
      <w:r w:rsidRPr="001D2A09">
        <w:rPr>
          <w:rFonts w:ascii="Calibri Light" w:hAnsi="Calibri Light" w:cs="Calibri Light"/>
        </w:rPr>
        <w:t>5</w:t>
      </w:r>
    </w:p>
    <w:p w14:paraId="4A644ED4" w14:textId="36242FA5" w:rsidR="007C0C4D" w:rsidRPr="007C0C4D" w:rsidRDefault="007C0C4D" w:rsidP="00AF1DEA">
      <w:pPr>
        <w:pStyle w:val="Overskrift2"/>
        <w:jc w:val="center"/>
      </w:pPr>
      <w:proofErr w:type="spellStart"/>
      <w:r>
        <w:t>Vår</w:t>
      </w:r>
      <w:proofErr w:type="spellEnd"/>
      <w:r>
        <w:t xml:space="preserve"> 2023</w:t>
      </w:r>
    </w:p>
    <w:p w14:paraId="436CBC66" w14:textId="77777777" w:rsidR="00F57959" w:rsidRPr="001D2A09" w:rsidRDefault="00F57959" w:rsidP="00AF1DEA">
      <w:pPr>
        <w:pStyle w:val="Brdtekst"/>
        <w:spacing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"/>
        <w:tblW w:w="9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7446"/>
      </w:tblGrid>
      <w:tr w:rsidR="00F57959" w:rsidRPr="001D2A09" w14:paraId="208FB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6CB9" w14:textId="77777777" w:rsidR="00F57959" w:rsidRPr="001D2A09" w:rsidRDefault="00000000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da-DK"/>
              </w:rPr>
              <w:t>Emnenavn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BC9E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1D2A09">
              <w:rPr>
                <w:rFonts w:ascii="Calibri Light" w:hAnsi="Calibri Light" w:cs="Calibri Light"/>
                <w:color w:val="282828"/>
                <w:sz w:val="24"/>
                <w:szCs w:val="24"/>
                <w:u w:color="282828"/>
                <w:lang w:val="nb-NO"/>
              </w:rPr>
              <w:t xml:space="preserve">Skriftkyndighet i et </w:t>
            </w:r>
            <w:proofErr w:type="spellStart"/>
            <w:r w:rsidRPr="001D2A09">
              <w:rPr>
                <w:rFonts w:ascii="Calibri Light" w:hAnsi="Calibri Light" w:cs="Calibri Light"/>
                <w:color w:val="282828"/>
                <w:sz w:val="24"/>
                <w:szCs w:val="24"/>
                <w:u w:color="282828"/>
                <w:lang w:val="nb-NO"/>
              </w:rPr>
              <w:t>andrespr</w:t>
            </w:r>
            <w:proofErr w:type="spellEnd"/>
            <w:r w:rsidRPr="001D2A09">
              <w:rPr>
                <w:rFonts w:ascii="Calibri Light" w:hAnsi="Calibri Light" w:cs="Calibri Light"/>
                <w:color w:val="282828"/>
                <w:sz w:val="24"/>
                <w:szCs w:val="24"/>
                <w:u w:color="282828"/>
                <w:lang w:val="da-DK"/>
              </w:rPr>
              <w:t>å</w:t>
            </w:r>
            <w:proofErr w:type="spellStart"/>
            <w:r w:rsidRPr="001D2A09">
              <w:rPr>
                <w:rFonts w:ascii="Calibri Light" w:hAnsi="Calibri Light" w:cs="Calibri Light"/>
                <w:color w:val="282828"/>
                <w:sz w:val="24"/>
                <w:szCs w:val="24"/>
                <w:u w:color="282828"/>
                <w:lang w:val="nb-NO"/>
              </w:rPr>
              <w:t>ksperspektiv</w:t>
            </w:r>
            <w:proofErr w:type="spellEnd"/>
            <w:r w:rsidRPr="001D2A09">
              <w:rPr>
                <w:rFonts w:ascii="Calibri Light" w:hAnsi="Calibri Light" w:cs="Calibri Light"/>
                <w:color w:val="282828"/>
                <w:sz w:val="24"/>
                <w:szCs w:val="24"/>
                <w:u w:color="282828"/>
                <w:lang w:val="nb-NO"/>
              </w:rPr>
              <w:t>: lesing og skriving</w:t>
            </w:r>
          </w:p>
        </w:tc>
      </w:tr>
      <w:tr w:rsidR="00F57959" w:rsidRPr="001D2A09" w14:paraId="63773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3831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Studie</w:t>
            </w: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da-DK"/>
              </w:rPr>
              <w:t>å</w:t>
            </w: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pt-PT"/>
              </w:rPr>
              <w:t>r semester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94F5" w14:textId="2BE807FE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</w:rPr>
              <w:t>V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å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r 202</w:t>
            </w:r>
            <w:r w:rsidR="00C033DA" w:rsidRPr="001D2A09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</w:tr>
      <w:tr w:rsidR="00F57959" w:rsidRPr="001D2A09" w14:paraId="61FCB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2821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Studiepoeng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5A6B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</w:tr>
      <w:tr w:rsidR="00F57959" w:rsidRPr="001D2A09" w14:paraId="48586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2894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da-DK"/>
              </w:rPr>
              <w:t>Emneansvarlig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A79" w14:textId="14855143" w:rsidR="00F57959" w:rsidRPr="001D2A09" w:rsidRDefault="00C033DA" w:rsidP="00AF1DEA">
            <w:pPr>
              <w:rPr>
                <w:rFonts w:ascii="Calibri Light" w:hAnsi="Calibri Light" w:cs="Calibri Light"/>
              </w:rPr>
            </w:pPr>
            <w:r w:rsidRPr="001D2A09">
              <w:rPr>
                <w:rFonts w:ascii="Calibri Light" w:hAnsi="Calibri Light" w:cs="Calibri Light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Kjersti Bartnæs Krallinger</w:t>
            </w:r>
          </w:p>
        </w:tc>
      </w:tr>
      <w:tr w:rsidR="00F57959" w:rsidRPr="001D2A09" w14:paraId="24F8A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1769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Eksamenstype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C872" w14:textId="77777777" w:rsidR="00F57959" w:rsidRPr="001D2A09" w:rsidRDefault="00000000" w:rsidP="00AF1DEA">
            <w:pPr>
              <w:pStyle w:val="Brdtekst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Semesteroppgave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14:paraId="395B1534" w14:textId="77777777" w:rsidR="00636CBC" w:rsidRPr="001D2A09" w:rsidRDefault="00636CBC" w:rsidP="00AF1DEA">
      <w:pPr>
        <w:pStyle w:val="Brdtekst"/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57959" w:rsidRPr="001D2A09" w14:paraId="4C6CA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4A64" w14:textId="77777777" w:rsidR="00F57959" w:rsidRPr="001D2A09" w:rsidRDefault="00000000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</w:t>
            </w:r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  <w:lang w:val="da-DK"/>
              </w:rPr>
              <w:t>æ</w:t>
            </w:r>
            <w:proofErr w:type="spellStart"/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ringsutbytte</w:t>
            </w:r>
            <w:proofErr w:type="spellEnd"/>
          </w:p>
        </w:tc>
      </w:tr>
      <w:tr w:rsidR="00F57959" w:rsidRPr="001D2A09" w14:paraId="15D41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575A" w14:textId="77777777" w:rsidR="00F57959" w:rsidRPr="001D2A09" w:rsidRDefault="00000000" w:rsidP="00AF1DEA">
            <w:pPr>
              <w:pStyle w:val="Brdtekst"/>
              <w:spacing w:after="0" w:line="240" w:lineRule="auto"/>
              <w:outlineLvl w:val="3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Studentene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skal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kunne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608E235C" w14:textId="77777777" w:rsidR="00F57959" w:rsidRPr="001D2A09" w:rsidRDefault="00000000" w:rsidP="00AF1DE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redegj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ø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re for hva leseprosessen best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å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r av og utfordringer ved å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it-IT"/>
              </w:rPr>
              <w:t>lese p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å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et andresprå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k</w:t>
            </w:r>
          </w:p>
          <w:p w14:paraId="47EF7071" w14:textId="77777777" w:rsidR="00F57959" w:rsidRPr="001D2A09" w:rsidRDefault="00000000" w:rsidP="00AF1DE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redegj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ø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re for utfordringene ved å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skrive p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å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et andresprå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k, og hva som kjennetegner ulike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skriveoppl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æ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ringsmodeller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47B967BB" w14:textId="77777777" w:rsidR="00F57959" w:rsidRPr="001D2A09" w:rsidRDefault="00000000" w:rsidP="00AF1DE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</w:rPr>
              <w:t>beskrive hva som s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æ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rpreger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ulike teksttyper, beskrive ordvalg i ulike tekster og diskutere hvilken plass ord- og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begrepsl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æ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ring b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ø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r ha i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oppl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æ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ringen</w:t>
            </w:r>
          </w:p>
          <w:p w14:paraId="3BF474C0" w14:textId="77777777" w:rsidR="00F57959" w:rsidRPr="001D2A09" w:rsidRDefault="00000000" w:rsidP="00AF1DE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</w:rPr>
              <w:t>analysere elevtekster, dr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ø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fte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hvordan skriftkyndighet kan m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da-DK"/>
              </w:rPr>
              <w:t>å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>les og diskutere bruk av lesetester</w:t>
            </w:r>
          </w:p>
          <w:p w14:paraId="53715887" w14:textId="77777777" w:rsidR="00BF7844" w:rsidRPr="001D2A09" w:rsidRDefault="00BF7844" w:rsidP="00AF1DEA">
            <w:pPr>
              <w:ind w:left="360"/>
              <w:outlineLvl w:val="3"/>
              <w:rPr>
                <w:rFonts w:ascii="Calibri Light" w:hAnsi="Calibri Light" w:cs="Calibri Light"/>
              </w:rPr>
            </w:pPr>
          </w:p>
          <w:p w14:paraId="585661EF" w14:textId="5367E2B7" w:rsidR="00BF7844" w:rsidRPr="001D2A09" w:rsidRDefault="00BF7844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1D2A09">
              <w:rPr>
                <w:rFonts w:ascii="Calibri Light" w:hAnsi="Calibri Light" w:cs="Calibri Light"/>
                <w:lang w:val="nb-NO"/>
              </w:rPr>
              <w:t>For studenter på 4105 gjelder dessuten også at studentene skal kunne:</w:t>
            </w:r>
          </w:p>
          <w:p w14:paraId="2ECD521E" w14:textId="1C838743" w:rsidR="00BF7844" w:rsidRPr="001D2A09" w:rsidRDefault="00BF7844" w:rsidP="00AF1DEA">
            <w:pPr>
              <w:pStyle w:val="Listeavsnitt"/>
              <w:numPr>
                <w:ilvl w:val="0"/>
                <w:numId w:val="1"/>
              </w:numPr>
              <w:spacing w:line="240" w:lineRule="auto"/>
              <w:outlineLvl w:val="3"/>
              <w:rPr>
                <w:rFonts w:ascii="Calibri Light" w:hAnsi="Calibri Light" w:cs="Calibri Light"/>
                <w:sz w:val="24"/>
                <w:szCs w:val="24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</w:rPr>
              <w:t>analysere og drøfte særlig inngående skriftkyndighet hos / skriftkyndighetsopplæring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</w:rPr>
              <w:t xml:space="preserve">for barn, eller ungdommer eller voksne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</w:rPr>
              <w:t>andrespråksbrukere</w:t>
            </w:r>
            <w:proofErr w:type="spellEnd"/>
          </w:p>
        </w:tc>
      </w:tr>
    </w:tbl>
    <w:p w14:paraId="117613C1" w14:textId="77777777" w:rsidR="00636CBC" w:rsidRPr="001D2A09" w:rsidRDefault="00636CBC" w:rsidP="00AF1DEA">
      <w:pPr>
        <w:pStyle w:val="Brdtekst"/>
        <w:spacing w:after="0" w:line="240" w:lineRule="auto"/>
        <w:rPr>
          <w:rFonts w:ascii="Calibri Light" w:eastAsia="Calibri" w:hAnsi="Calibri Light" w:cs="Calibri Light"/>
          <w:i/>
          <w:iCs/>
          <w:sz w:val="24"/>
          <w:szCs w:val="24"/>
          <w:lang w:val="nb-NO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57959" w:rsidRPr="001D2A09" w14:paraId="5FDA9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C4B8" w14:textId="77777777" w:rsidR="00F57959" w:rsidRPr="001D2A09" w:rsidRDefault="00000000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Undervisning</w:t>
            </w:r>
            <w:proofErr w:type="spellEnd"/>
          </w:p>
        </w:tc>
      </w:tr>
      <w:tr w:rsidR="00F57959" w:rsidRPr="001D2A09" w14:paraId="0E574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B817" w14:textId="77777777" w:rsidR="006F7B47" w:rsidRPr="001D2A09" w:rsidRDefault="00833718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Emnet skal gi en innføring i forskjellige temaer knyttet til skriftkyndighet og opplæring i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lesing og skriving ut fra ulike læringssyn med både kognitive og sosiokulturelle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tilnærminger.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Tema i undervisningen har vært ulike tilnærminger til skriftkyndighet/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literacy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,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ordforrådslære, metaforer, fagspråk, teorier om skriving og lesing, testing av leseferdighet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og vurdering av skriveferdighet (saktekster og </w:t>
            </w:r>
            <w:proofErr w:type="spellStart"/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narrativer</w:t>
            </w:r>
            <w:proofErr w:type="spellEnd"/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). Det har i undervisningen ikke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vært gjort forskjell på master- og bachelorstudenter, og det har i liten grad vært undervist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spesifikt opp mot det ekstra læringsmålet som 4105-studentene har.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</w:p>
          <w:p w14:paraId="19849510" w14:textId="45BEA17B" w:rsidR="00AF1DEA" w:rsidRPr="00AF1DEA" w:rsidRDefault="00833718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  <w:lang w:val="nb-NO"/>
              </w:rPr>
            </w:pP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Studentene har fått skriftlig veiledning på prosjektskissen i forbindelse med</w:t>
            </w:r>
            <w:r w:rsidR="00E17605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s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emesteroppgaven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. I etterkant av dette har det </w:t>
            </w:r>
            <w:r w:rsidR="00E17605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også 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vært gjennomført muntlig</w:t>
            </w:r>
            <w:r w:rsidR="00E17605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medstudentrespons i undervisningstiden (45 minutter i grupper på tre eller i par).</w:t>
            </w:r>
            <w:r w:rsidR="005A7B6D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S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tudentene har også hatt mulighet til å stille spørsmål på e-post</w:t>
            </w:r>
            <w:r w:rsidR="0080282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</w:t>
            </w:r>
            <w:r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>underveis</w:t>
            </w:r>
            <w:r w:rsidR="00EF66CD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 i skriveprosessen</w:t>
            </w:r>
            <w:r w:rsidR="006F7B47" w:rsidRPr="001D2A09">
              <w:rPr>
                <w:rFonts w:ascii="Calibri Light" w:hAnsi="Calibri Light" w:cs="Calibri Light"/>
                <w:sz w:val="24"/>
                <w:szCs w:val="24"/>
                <w:lang w:val="nb-NO"/>
              </w:rPr>
              <w:t xml:space="preserve">. </w:t>
            </w:r>
          </w:p>
        </w:tc>
      </w:tr>
    </w:tbl>
    <w:p w14:paraId="6BC87087" w14:textId="351F74DA" w:rsidR="00F57959" w:rsidRPr="001D2A09" w:rsidRDefault="00F57959" w:rsidP="00AF1DEA">
      <w:pPr>
        <w:pStyle w:val="Brdtekst"/>
        <w:widowControl w:val="0"/>
        <w:spacing w:line="240" w:lineRule="auto"/>
        <w:rPr>
          <w:rFonts w:ascii="Calibri Light" w:hAnsi="Calibri Light" w:cs="Calibri Light"/>
          <w:lang w:val="nb-NO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D2A09" w:rsidRPr="001D2A09" w14:paraId="6F92F86A" w14:textId="77777777" w:rsidTr="002F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4362" w14:textId="07C6C9B5" w:rsidR="001D2A09" w:rsidRPr="001D2A09" w:rsidRDefault="001D2A09" w:rsidP="00AF1DEA">
            <w:pPr>
              <w:pStyle w:val="Brdtekst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D2A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Vurdering</w:t>
            </w:r>
            <w:proofErr w:type="spellEnd"/>
          </w:p>
        </w:tc>
      </w:tr>
      <w:tr w:rsidR="001D2A09" w:rsidRPr="001D2A09" w14:paraId="64AA95DA" w14:textId="77777777" w:rsidTr="002F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FC4F" w14:textId="77777777" w:rsidR="00381357" w:rsidRDefault="001D2A09" w:rsidP="00AF1DEA">
            <w:pPr>
              <w:outlineLvl w:val="3"/>
              <w:rPr>
                <w:rFonts w:ascii="Calibri Light" w:hAnsi="Calibri Light" w:cs="Calibri Light"/>
              </w:rPr>
            </w:pPr>
            <w:r w:rsidRPr="001D2A09">
              <w:rPr>
                <w:rFonts w:ascii="Calibri Light" w:hAnsi="Calibri Light" w:cs="Calibri Light"/>
              </w:rPr>
              <w:t xml:space="preserve">Semesteroppgaven skal være en skriftlig framstilling av et selvstendig forskningsarbeid eller et fagtekststudium med utgangspunkt i en selvvalgt problemstilling. </w:t>
            </w:r>
            <w:r w:rsidRPr="00381357">
              <w:rPr>
                <w:rFonts w:ascii="Calibri Light" w:hAnsi="Calibri Light" w:cs="Calibri Light"/>
                <w:lang w:val="nb-NO"/>
              </w:rPr>
              <w:t xml:space="preserve">Kandidaten skal undersøke og drøfte et felt innenfor skriftkyndighet på andrespråket. </w:t>
            </w:r>
            <w:proofErr w:type="spellStart"/>
            <w:r w:rsidRPr="001D2A09">
              <w:rPr>
                <w:rFonts w:ascii="Calibri Light" w:hAnsi="Calibri Light" w:cs="Calibri Light"/>
              </w:rPr>
              <w:t>Drøftingen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</w:rPr>
              <w:t>kan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</w:rPr>
              <w:t>være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</w:rPr>
              <w:t>basert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på et konkret materiale, (elev/student-tekster, intervjuer, data fra klasseromsobservasjon), eller det kan være en ren teoretisk drøfting. Framstillingen skal følge et faglig resonnement med utgangspunkt i problemstillingen og den tilnærmingen som er valgt, fram mot resultater og konklusjon, og det skal redegjøres for metode eller framgangsmåte. Temaet skal være forankret i pensumlitteratur på emnet. Det er ikke store krav til mengden data eller informanter siden prosjektperioden er svært kort. </w:t>
            </w:r>
          </w:p>
          <w:p w14:paraId="5B15B581" w14:textId="77777777" w:rsidR="00381357" w:rsidRDefault="00381357" w:rsidP="00AF1DEA">
            <w:pPr>
              <w:outlineLvl w:val="3"/>
              <w:rPr>
                <w:rFonts w:ascii="Calibri Light" w:hAnsi="Calibri Light" w:cs="Calibri Light"/>
              </w:rPr>
            </w:pPr>
          </w:p>
          <w:p w14:paraId="4F0E5C0F" w14:textId="4ED54D63" w:rsidR="00085102" w:rsidRPr="00AE592F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381357">
              <w:rPr>
                <w:rFonts w:ascii="Calibri Light" w:hAnsi="Calibri Light" w:cs="Calibri Light"/>
                <w:lang w:val="nb-NO"/>
              </w:rPr>
              <w:t>Både kunnskapsinnhold, faglighet, tekststruktur og språk og framstillingsform skal vurderes.</w:t>
            </w:r>
            <w:r w:rsidR="00E13AF7">
              <w:rPr>
                <w:rFonts w:ascii="Calibri Light" w:hAnsi="Calibri Light" w:cs="Calibri Light"/>
                <w:lang w:val="nb-NO"/>
              </w:rPr>
              <w:t xml:space="preserve"> </w:t>
            </w:r>
            <w:r w:rsidRPr="00D9514A">
              <w:rPr>
                <w:rFonts w:ascii="Calibri Light" w:hAnsi="Calibri Light" w:cs="Calibri Light"/>
                <w:lang w:val="nb-NO"/>
              </w:rPr>
              <w:t>Det er krav om teoretisk og faglig forankring i pensumlitteratur</w:t>
            </w:r>
            <w:r w:rsidR="008D50D2">
              <w:rPr>
                <w:rFonts w:ascii="Calibri Light" w:hAnsi="Calibri Light" w:cs="Calibri Light"/>
                <w:lang w:val="nb-NO"/>
              </w:rPr>
              <w:t xml:space="preserve">. </w:t>
            </w:r>
            <w:r w:rsidR="00071C3B">
              <w:rPr>
                <w:rFonts w:ascii="Calibri Light" w:hAnsi="Calibri Light" w:cs="Calibri Light"/>
                <w:lang w:val="nb-NO"/>
              </w:rPr>
              <w:t xml:space="preserve">4105-kandidaten skal </w:t>
            </w:r>
            <w:r w:rsidR="00696E72">
              <w:rPr>
                <w:rFonts w:ascii="Calibri Light" w:hAnsi="Calibri Light" w:cs="Calibri Light"/>
                <w:lang w:val="nb-NO"/>
              </w:rPr>
              <w:t>legge opp cirka 150 sider ti</w:t>
            </w:r>
            <w:r w:rsidR="00340D74">
              <w:rPr>
                <w:rFonts w:ascii="Calibri Light" w:hAnsi="Calibri Light" w:cs="Calibri Light"/>
                <w:lang w:val="nb-NO"/>
              </w:rPr>
              <w:t xml:space="preserve">lleggslitteratur til pensum, og bør anvende dette pensumet i semesteroppgaven. </w:t>
            </w:r>
            <w:r w:rsidR="008D50D2">
              <w:rPr>
                <w:rFonts w:ascii="Calibri Light" w:hAnsi="Calibri Light" w:cs="Calibri Light"/>
                <w:lang w:val="nb-NO"/>
              </w:rPr>
              <w:t xml:space="preserve">Dersom 2105-kandidaten </w:t>
            </w:r>
            <w:r w:rsidR="008D50D2" w:rsidRPr="00D9514A">
              <w:rPr>
                <w:rFonts w:ascii="Calibri Light" w:hAnsi="Calibri Light" w:cs="Calibri Light"/>
                <w:lang w:val="nb-NO"/>
              </w:rPr>
              <w:t>viser til annen relevant faglitteratur</w:t>
            </w:r>
            <w:r w:rsidR="008D50D2">
              <w:rPr>
                <w:rFonts w:ascii="Calibri Light" w:hAnsi="Calibri Light" w:cs="Calibri Light"/>
                <w:lang w:val="nb-NO"/>
              </w:rPr>
              <w:t xml:space="preserve"> </w:t>
            </w:r>
            <w:r w:rsidR="008D50D2">
              <w:rPr>
                <w:rFonts w:ascii="Calibri Light" w:hAnsi="Calibri Light" w:cs="Calibri Light"/>
                <w:lang w:val="nb-NO"/>
              </w:rPr>
              <w:t xml:space="preserve">enn pensum, </w:t>
            </w:r>
            <w:r w:rsidR="008D50D2" w:rsidRPr="00D9514A">
              <w:rPr>
                <w:rFonts w:ascii="Calibri Light" w:hAnsi="Calibri Light" w:cs="Calibri Light"/>
                <w:lang w:val="nb-NO"/>
              </w:rPr>
              <w:t>vil det være en ford</w:t>
            </w:r>
            <w:r w:rsidR="008D50D2">
              <w:rPr>
                <w:rFonts w:ascii="Calibri Light" w:hAnsi="Calibri Light" w:cs="Calibri Light"/>
                <w:lang w:val="nb-NO"/>
              </w:rPr>
              <w:t>el</w:t>
            </w:r>
            <w:r w:rsidR="00FA36E3">
              <w:rPr>
                <w:rFonts w:ascii="Calibri Light" w:hAnsi="Calibri Light" w:cs="Calibri Light"/>
                <w:lang w:val="nb-NO"/>
              </w:rPr>
              <w:t xml:space="preserve">, men det er ikke </w:t>
            </w:r>
            <w:proofErr w:type="gramStart"/>
            <w:r w:rsidR="00FA36E3">
              <w:rPr>
                <w:rFonts w:ascii="Calibri Light" w:hAnsi="Calibri Light" w:cs="Calibri Light"/>
                <w:lang w:val="nb-NO"/>
              </w:rPr>
              <w:t>påkrevet</w:t>
            </w:r>
            <w:proofErr w:type="gramEnd"/>
            <w:r w:rsidR="008D50D2" w:rsidRPr="00D9514A">
              <w:rPr>
                <w:rFonts w:ascii="Calibri Light" w:hAnsi="Calibri Light" w:cs="Calibri Light"/>
                <w:lang w:val="nb-NO"/>
              </w:rPr>
              <w:t xml:space="preserve">. </w:t>
            </w:r>
            <w:r w:rsidRPr="00696E72">
              <w:rPr>
                <w:rFonts w:ascii="Calibri Light" w:hAnsi="Calibri Light" w:cs="Calibri Light"/>
                <w:lang w:val="nb-NO"/>
              </w:rPr>
              <w:t xml:space="preserve">Problemformulering skal være presist formulert. </w:t>
            </w:r>
            <w:r w:rsidRPr="001D2A09">
              <w:rPr>
                <w:rFonts w:ascii="Calibri Light" w:hAnsi="Calibri Light" w:cs="Calibri Light"/>
              </w:rPr>
              <w:t xml:space="preserve">Det </w:t>
            </w:r>
            <w:proofErr w:type="spellStart"/>
            <w:r w:rsidRPr="001D2A09">
              <w:rPr>
                <w:rFonts w:ascii="Calibri Light" w:hAnsi="Calibri Light" w:cs="Calibri Light"/>
              </w:rPr>
              <w:t>skal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D2A09">
              <w:rPr>
                <w:rFonts w:ascii="Calibri Light" w:hAnsi="Calibri Light" w:cs="Calibri Light"/>
              </w:rPr>
              <w:t>være</w:t>
            </w:r>
            <w:proofErr w:type="spellEnd"/>
            <w:r w:rsidRPr="001D2A09">
              <w:rPr>
                <w:rFonts w:ascii="Calibri Light" w:hAnsi="Calibri Light" w:cs="Calibri Light"/>
              </w:rPr>
              <w:t xml:space="preserve"> et tydelig fokus gjennom hele oppgaven og konklusjonen skal være underbygd. Det er også krav om å vise vurderingsevne og selvstendighet. </w:t>
            </w:r>
            <w:r w:rsidR="00CC5219" w:rsidRPr="00AE592F">
              <w:rPr>
                <w:rFonts w:ascii="Calibri Light" w:hAnsi="Calibri Light" w:cs="Calibri Light"/>
                <w:lang w:val="nb-NO"/>
              </w:rPr>
              <w:t>Kandidaten</w:t>
            </w:r>
            <w:r w:rsidR="00CC5219" w:rsidRPr="00AE592F">
              <w:rPr>
                <w:rFonts w:ascii="Calibri Light" w:hAnsi="Calibri Light" w:cs="Calibri Light"/>
                <w:lang w:val="nb-NO"/>
              </w:rPr>
              <w:t xml:space="preserve"> skal ha en drøftende holdning til faglitteraturen.</w:t>
            </w:r>
            <w:r w:rsidR="00E13AF7">
              <w:rPr>
                <w:rFonts w:ascii="Calibri Light" w:hAnsi="Calibri Light" w:cs="Calibri Light"/>
                <w:lang w:val="nb-NO"/>
              </w:rPr>
              <w:t xml:space="preserve"> </w:t>
            </w:r>
            <w:r w:rsidR="00AE592F" w:rsidRPr="00AE592F">
              <w:rPr>
                <w:rFonts w:ascii="Calibri Light" w:hAnsi="Calibri Light" w:cs="Calibri Light"/>
                <w:lang w:val="nb-NO"/>
              </w:rPr>
              <w:t xml:space="preserve">Framstillingen skal være språklig god gjennom å kommunisere tydelig i akademisk språkstil, med få systemfeil. </w:t>
            </w:r>
            <w:r w:rsidR="00AE592F">
              <w:rPr>
                <w:rFonts w:ascii="Calibri Light" w:hAnsi="Calibri Light" w:cs="Calibri Light"/>
                <w:lang w:val="nb-NO"/>
              </w:rPr>
              <w:t>Kandidaten</w:t>
            </w:r>
            <w:r w:rsidR="00AE592F" w:rsidRPr="00AE592F">
              <w:rPr>
                <w:rFonts w:ascii="Calibri Light" w:hAnsi="Calibri Light" w:cs="Calibri Light"/>
                <w:lang w:val="nb-NO"/>
              </w:rPr>
              <w:t xml:space="preserve"> skal bruke et presist fagspråk. Teksten skal ha en logisk oppbygging og det skal være lett å følge argumentasjonen.</w:t>
            </w:r>
          </w:p>
          <w:p w14:paraId="34EEBEAE" w14:textId="77777777" w:rsidR="00E13AF7" w:rsidRDefault="00E13AF7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</w:p>
          <w:p w14:paraId="638F2C9C" w14:textId="77777777" w:rsidR="00E13AF7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085102">
              <w:rPr>
                <w:rFonts w:ascii="Calibri Light" w:hAnsi="Calibri Light" w:cs="Calibri Light"/>
                <w:lang w:val="nb-NO"/>
              </w:rPr>
              <w:t xml:space="preserve">I evalueringen skal det legges vekt på følgende punkter </w:t>
            </w:r>
          </w:p>
          <w:p w14:paraId="0B664A48" w14:textId="77777777" w:rsidR="00E13AF7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085102">
              <w:rPr>
                <w:rFonts w:ascii="Calibri Light" w:hAnsi="Calibri Light" w:cs="Calibri Light"/>
                <w:lang w:val="nb-NO"/>
              </w:rPr>
              <w:t xml:space="preserve">• I hvilken grad er problemstillingen klart formulert og avgrenset? </w:t>
            </w:r>
          </w:p>
          <w:p w14:paraId="52867F9D" w14:textId="77777777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E13AF7">
              <w:rPr>
                <w:rFonts w:ascii="Calibri Light" w:hAnsi="Calibri Light" w:cs="Calibri Light"/>
                <w:lang w:val="nb-NO"/>
              </w:rPr>
              <w:t xml:space="preserve">• I hvilken grad dokumenterer kandidaten bruk av kunnskap om relevant teori og metode? </w:t>
            </w:r>
          </w:p>
          <w:p w14:paraId="372FCC78" w14:textId="77777777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• I hvilken grad er valg av metode og teori hensiktsmessig og godt begrunnet? </w:t>
            </w:r>
          </w:p>
          <w:p w14:paraId="5965B444" w14:textId="77777777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• I hvilken grad er det god og tydelig sammenheng mellom de ulike delene i oppgaven? </w:t>
            </w:r>
          </w:p>
          <w:p w14:paraId="70B1FC8E" w14:textId="77777777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• I hvilken grad er språket presist og lettfattelig? </w:t>
            </w:r>
          </w:p>
          <w:p w14:paraId="6FFD0BDB" w14:textId="77777777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• Er det god referanse/kildebruk? </w:t>
            </w:r>
          </w:p>
          <w:p w14:paraId="37744AB2" w14:textId="77777777" w:rsidR="00DB532E" w:rsidRDefault="00DB532E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</w:p>
          <w:p w14:paraId="7FA9D307" w14:textId="5D426C73" w:rsid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Fagspesifikk karakteromtale for nordisk finnes på </w:t>
            </w:r>
            <w:proofErr w:type="spellStart"/>
            <w:r w:rsidRPr="00DB532E">
              <w:rPr>
                <w:rFonts w:ascii="Calibri Light" w:hAnsi="Calibri Light" w:cs="Calibri Light"/>
                <w:lang w:val="nb-NO"/>
              </w:rPr>
              <w:t>ILNs</w:t>
            </w:r>
            <w:proofErr w:type="spellEnd"/>
            <w:r w:rsidRPr="00DB532E">
              <w:rPr>
                <w:rFonts w:ascii="Calibri Light" w:hAnsi="Calibri Light" w:cs="Calibri Light"/>
                <w:lang w:val="nb-NO"/>
              </w:rPr>
              <w:t xml:space="preserve"> nettsider: </w:t>
            </w:r>
            <w:hyperlink r:id="rId7" w:history="1">
              <w:r w:rsidR="00321813" w:rsidRPr="005F426A">
                <w:rPr>
                  <w:rStyle w:val="Hyperkobling"/>
                  <w:rFonts w:ascii="Calibri Light" w:hAnsi="Calibri Light" w:cs="Calibri Light"/>
                  <w:lang w:val="nb-NO"/>
                </w:rPr>
                <w:t>https://www.uio.no/studier/eksamen/karakterer/fagspesifikk-karakterbeskrivelse/hf-iln-nordisk.html</w:t>
              </w:r>
            </w:hyperlink>
          </w:p>
          <w:p w14:paraId="4F68FA87" w14:textId="77777777" w:rsidR="00321813" w:rsidRDefault="00321813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</w:p>
          <w:p w14:paraId="6FC14615" w14:textId="702CB0D4" w:rsidR="001D2A09" w:rsidRPr="00DB532E" w:rsidRDefault="001D2A09" w:rsidP="00AF1DEA">
            <w:pPr>
              <w:outlineLvl w:val="3"/>
              <w:rPr>
                <w:rFonts w:ascii="Calibri Light" w:hAnsi="Calibri Light" w:cs="Calibri Light"/>
                <w:lang w:val="nb-NO"/>
              </w:rPr>
            </w:pPr>
            <w:r w:rsidRPr="00DB532E">
              <w:rPr>
                <w:rFonts w:ascii="Calibri Light" w:hAnsi="Calibri Light" w:cs="Calibri Light"/>
                <w:lang w:val="nb-NO"/>
              </w:rPr>
              <w:t xml:space="preserve"> Sensor må alltid være åpen for det uventede eksamenssvaret, og sensor vil alltid måtte utvise faglig skjønn og gjøre en helhetsvurdering</w:t>
            </w:r>
            <w:r w:rsidR="00321813">
              <w:rPr>
                <w:rFonts w:ascii="Calibri Light" w:hAnsi="Calibri Light" w:cs="Calibri Light"/>
                <w:lang w:val="nb-NO"/>
              </w:rPr>
              <w:t>.</w:t>
            </w:r>
          </w:p>
        </w:tc>
      </w:tr>
    </w:tbl>
    <w:p w14:paraId="05505244" w14:textId="77777777" w:rsidR="00B16F50" w:rsidRPr="001D2A09" w:rsidRDefault="00B16F50" w:rsidP="00AF1DEA">
      <w:pPr>
        <w:pStyle w:val="Brdtekst"/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nb-NO"/>
        </w:rPr>
      </w:pPr>
    </w:p>
    <w:sectPr w:rsidR="00B16F50" w:rsidRPr="001D2A0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2E93" w14:textId="77777777" w:rsidR="00E25086" w:rsidRDefault="00E25086">
      <w:r>
        <w:separator/>
      </w:r>
    </w:p>
  </w:endnote>
  <w:endnote w:type="continuationSeparator" w:id="0">
    <w:p w14:paraId="7EF87799" w14:textId="77777777" w:rsidR="00E25086" w:rsidRDefault="00E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C025" w14:textId="77777777" w:rsidR="00E25086" w:rsidRDefault="00E25086">
      <w:r>
        <w:separator/>
      </w:r>
    </w:p>
  </w:footnote>
  <w:footnote w:type="continuationSeparator" w:id="0">
    <w:p w14:paraId="5C065AB9" w14:textId="77777777" w:rsidR="00E25086" w:rsidRDefault="00E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6ED"/>
    <w:multiLevelType w:val="hybridMultilevel"/>
    <w:tmpl w:val="CE2E7B0C"/>
    <w:lvl w:ilvl="0" w:tplc="E0C0AB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E7CE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AA1D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20EC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401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E6F3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48CD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E5E0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2044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C453BE"/>
    <w:multiLevelType w:val="hybridMultilevel"/>
    <w:tmpl w:val="DD5CCFA0"/>
    <w:lvl w:ilvl="0" w:tplc="C8D424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8FC48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A0CE7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B8A68A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A2FE1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DFAE75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4C84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DFC795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DC7B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579706930">
    <w:abstractNumId w:val="0"/>
  </w:num>
  <w:num w:numId="2" w16cid:durableId="93274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59"/>
    <w:rsid w:val="00011F06"/>
    <w:rsid w:val="00071C3B"/>
    <w:rsid w:val="00085102"/>
    <w:rsid w:val="001C60D2"/>
    <w:rsid w:val="001D2A09"/>
    <w:rsid w:val="002E6ADB"/>
    <w:rsid w:val="00321813"/>
    <w:rsid w:val="00340D74"/>
    <w:rsid w:val="00381357"/>
    <w:rsid w:val="005A7B6D"/>
    <w:rsid w:val="00636CBC"/>
    <w:rsid w:val="00696E72"/>
    <w:rsid w:val="006B57AF"/>
    <w:rsid w:val="006F7B47"/>
    <w:rsid w:val="007C0C4D"/>
    <w:rsid w:val="00802827"/>
    <w:rsid w:val="00833718"/>
    <w:rsid w:val="00857FD8"/>
    <w:rsid w:val="008D50D2"/>
    <w:rsid w:val="00AC51C3"/>
    <w:rsid w:val="00AE592F"/>
    <w:rsid w:val="00AF1DEA"/>
    <w:rsid w:val="00B16F50"/>
    <w:rsid w:val="00BF7844"/>
    <w:rsid w:val="00C033DA"/>
    <w:rsid w:val="00CB2745"/>
    <w:rsid w:val="00CC5219"/>
    <w:rsid w:val="00D9514A"/>
    <w:rsid w:val="00DB532E"/>
    <w:rsid w:val="00E13AF7"/>
    <w:rsid w:val="00E17605"/>
    <w:rsid w:val="00E25086"/>
    <w:rsid w:val="00EF66CD"/>
    <w:rsid w:val="00F57959"/>
    <w:rsid w:val="00F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5AE"/>
  <w15:docId w15:val="{2880F268-3A4E-42B8-8692-EE7C0886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6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tel">
    <w:name w:val="Title"/>
    <w:next w:val="Brdtekst"/>
    <w:uiPriority w:val="10"/>
    <w:qFormat/>
    <w:rPr>
      <w:rFonts w:ascii="Arial" w:hAnsi="Arial" w:cs="Arial Unicode MS"/>
      <w:color w:val="000000"/>
      <w:spacing w:val="-10"/>
      <w:kern w:val="28"/>
      <w:sz w:val="36"/>
      <w:szCs w:val="36"/>
      <w:u w:color="000000"/>
      <w:lang w:val="en-US"/>
    </w:rPr>
  </w:style>
  <w:style w:type="paragraph" w:styleId="Brdtekst">
    <w:name w:val="Body Text"/>
    <w:pPr>
      <w:spacing w:after="160" w:line="259" w:lineRule="auto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636CB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6CB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36CB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6CBC"/>
    <w:rPr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6C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21813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0C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ksamen/karakterer/fagspesifikk-karakterbeskrivelse/hf-iln-nordi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Kjersti Bartnæs Krallinger</cp:lastModifiedBy>
  <cp:revision>34</cp:revision>
  <dcterms:created xsi:type="dcterms:W3CDTF">2023-04-26T08:07:00Z</dcterms:created>
  <dcterms:modified xsi:type="dcterms:W3CDTF">2023-04-26T08:36:00Z</dcterms:modified>
</cp:coreProperties>
</file>